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539"/>
        <w:tblW w:w="14307" w:type="dxa"/>
        <w:tblCellMar>
          <w:left w:w="70" w:type="dxa"/>
          <w:right w:w="70" w:type="dxa"/>
        </w:tblCellMar>
        <w:tblLook w:val="04A0" w:firstRow="1" w:lastRow="0" w:firstColumn="1" w:lastColumn="0" w:noHBand="0" w:noVBand="1"/>
      </w:tblPr>
      <w:tblGrid>
        <w:gridCol w:w="2785"/>
        <w:gridCol w:w="1843"/>
        <w:gridCol w:w="2308"/>
        <w:gridCol w:w="2126"/>
        <w:gridCol w:w="5245"/>
      </w:tblGrid>
      <w:tr w:rsidR="00EC3E48" w:rsidRPr="00411623" w14:paraId="41C085FE" w14:textId="77777777" w:rsidTr="007D3262">
        <w:trPr>
          <w:trHeight w:val="300"/>
        </w:trPr>
        <w:tc>
          <w:tcPr>
            <w:tcW w:w="14307" w:type="dxa"/>
            <w:gridSpan w:val="5"/>
            <w:tcBorders>
              <w:top w:val="single" w:sz="8" w:space="0" w:color="auto"/>
              <w:left w:val="single" w:sz="8" w:space="0" w:color="auto"/>
              <w:bottom w:val="single" w:sz="4" w:space="0" w:color="auto"/>
              <w:right w:val="single" w:sz="8" w:space="0" w:color="000000"/>
            </w:tcBorders>
            <w:shd w:val="clear" w:color="auto" w:fill="365F91" w:themeFill="accent1" w:themeFillShade="BF"/>
          </w:tcPr>
          <w:p w14:paraId="264C520A" w14:textId="77777777" w:rsidR="00EC3E48" w:rsidRDefault="00EC3E48" w:rsidP="007D3262">
            <w:pPr>
              <w:jc w:val="center"/>
              <w:rPr>
                <w:rFonts w:ascii="Calibri" w:hAnsi="Calibri"/>
                <w:b/>
                <w:bCs/>
                <w:color w:val="FFFFFF" w:themeColor="background1"/>
                <w:lang w:val="fr-BE" w:eastAsia="fr-BE"/>
              </w:rPr>
            </w:pPr>
            <w:r>
              <w:rPr>
                <w:rFonts w:ascii="Calibri" w:hAnsi="Calibri"/>
                <w:b/>
                <w:bCs/>
                <w:color w:val="FFFFFF" w:themeColor="background1"/>
                <w:lang w:val="fr-BE" w:eastAsia="fr-BE"/>
              </w:rPr>
              <w:t>MP BUREAUTIQUE 2025-2028</w:t>
            </w:r>
          </w:p>
          <w:p w14:paraId="58F4153C" w14:textId="77777777" w:rsidR="00EC3E48" w:rsidRDefault="00EC3E48" w:rsidP="007D3262">
            <w:pPr>
              <w:jc w:val="center"/>
              <w:rPr>
                <w:rFonts w:ascii="Calibri" w:hAnsi="Calibri"/>
                <w:b/>
                <w:bCs/>
                <w:color w:val="FFFFFF" w:themeColor="background1"/>
                <w:lang w:val="fr-BE" w:eastAsia="fr-BE"/>
              </w:rPr>
            </w:pPr>
          </w:p>
          <w:p w14:paraId="26DF8334" w14:textId="648F1691" w:rsidR="00EC3E48" w:rsidRDefault="00EC3E48" w:rsidP="007D3262">
            <w:pPr>
              <w:shd w:val="clear" w:color="auto" w:fill="E36C0A" w:themeFill="accent6" w:themeFillShade="BF"/>
              <w:jc w:val="center"/>
              <w:rPr>
                <w:rFonts w:ascii="Calibri" w:hAnsi="Calibri"/>
                <w:b/>
                <w:bCs/>
                <w:color w:val="FFFFFF" w:themeColor="background1"/>
                <w:lang w:val="fr-BE" w:eastAsia="fr-BE"/>
              </w:rPr>
            </w:pPr>
            <w:r>
              <w:rPr>
                <w:rFonts w:ascii="Calibri" w:hAnsi="Calibri"/>
                <w:b/>
                <w:bCs/>
                <w:color w:val="FFFFFF" w:themeColor="background1"/>
                <w:lang w:val="fr-BE" w:eastAsia="fr-BE"/>
              </w:rPr>
              <w:t xml:space="preserve">LOT </w:t>
            </w:r>
            <w:r w:rsidR="00745A83">
              <w:rPr>
                <w:rFonts w:ascii="Calibri" w:hAnsi="Calibri"/>
                <w:b/>
                <w:bCs/>
                <w:color w:val="FFFFFF" w:themeColor="background1"/>
                <w:lang w:val="fr-BE" w:eastAsia="fr-BE"/>
              </w:rPr>
              <w:t>3</w:t>
            </w:r>
          </w:p>
          <w:p w14:paraId="67B924A6" w14:textId="77777777" w:rsidR="00EC3E48" w:rsidRDefault="00EC3E48" w:rsidP="007D3262">
            <w:pPr>
              <w:jc w:val="center"/>
              <w:rPr>
                <w:rFonts w:ascii="Calibri" w:hAnsi="Calibri"/>
                <w:b/>
                <w:bCs/>
                <w:color w:val="FFFFFF" w:themeColor="background1"/>
                <w:lang w:val="fr-BE" w:eastAsia="fr-BE"/>
              </w:rPr>
            </w:pPr>
          </w:p>
          <w:p w14:paraId="44BFEE70" w14:textId="77777777" w:rsidR="00EC3E48" w:rsidRDefault="00EC3E48" w:rsidP="007D3262">
            <w:pPr>
              <w:jc w:val="center"/>
              <w:rPr>
                <w:rFonts w:ascii="Calibri" w:hAnsi="Calibri"/>
                <w:b/>
                <w:bCs/>
                <w:color w:val="FFFFFF" w:themeColor="background1"/>
                <w:lang w:val="fr-BE" w:eastAsia="fr-BE"/>
              </w:rPr>
            </w:pPr>
            <w:r>
              <w:rPr>
                <w:rFonts w:ascii="Calibri" w:hAnsi="Calibri"/>
                <w:b/>
                <w:bCs/>
                <w:color w:val="FFFFFF" w:themeColor="background1"/>
                <w:lang w:val="fr-BE" w:eastAsia="fr-BE"/>
              </w:rPr>
              <w:t>SELECTION QUALITATIVE</w:t>
            </w:r>
          </w:p>
          <w:p w14:paraId="122B1B60" w14:textId="77777777" w:rsidR="00EC3E48" w:rsidRDefault="00EC3E48" w:rsidP="007D3262">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Capacité technique</w:t>
            </w:r>
            <w:r>
              <w:rPr>
                <w:rFonts w:ascii="Calibri" w:hAnsi="Calibri"/>
                <w:b/>
                <w:bCs/>
                <w:color w:val="FFFFFF" w:themeColor="background1"/>
                <w:lang w:val="fr-BE" w:eastAsia="fr-BE"/>
              </w:rPr>
              <w:t xml:space="preserve"> et professionnelle</w:t>
            </w:r>
            <w:r w:rsidRPr="00A52627">
              <w:rPr>
                <w:rFonts w:ascii="Calibri" w:hAnsi="Calibri"/>
                <w:b/>
                <w:bCs/>
                <w:color w:val="FFFFFF" w:themeColor="background1"/>
                <w:lang w:val="fr-BE" w:eastAsia="fr-BE"/>
              </w:rPr>
              <w:t xml:space="preserve"> </w:t>
            </w:r>
          </w:p>
          <w:p w14:paraId="1AC5FFCE" w14:textId="77777777" w:rsidR="00EC3E48" w:rsidRPr="00A52627" w:rsidRDefault="00EC3E48" w:rsidP="007D3262">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 xml:space="preserve">Formulaire de prestations similaires </w:t>
            </w:r>
          </w:p>
          <w:p w14:paraId="38F331B7" w14:textId="77777777" w:rsidR="00EC3E48" w:rsidRPr="00411623" w:rsidRDefault="00EC3E48" w:rsidP="007D3262">
            <w:pPr>
              <w:jc w:val="center"/>
              <w:rPr>
                <w:rFonts w:ascii="Calibri" w:hAnsi="Calibri"/>
                <w:b/>
                <w:bCs/>
                <w:color w:val="FFFFFF"/>
                <w:lang w:val="fr-BE" w:eastAsia="fr-BE"/>
              </w:rPr>
            </w:pPr>
          </w:p>
          <w:p w14:paraId="64C715F1" w14:textId="77777777" w:rsidR="00EC3E48" w:rsidRPr="00A52627" w:rsidRDefault="00EC3E48" w:rsidP="007D3262">
            <w:pPr>
              <w:rPr>
                <w:rFonts w:ascii="Calibri" w:hAnsi="Calibri"/>
                <w:b/>
                <w:bCs/>
                <w:i/>
                <w:color w:val="FFFFFF"/>
                <w:sz w:val="20"/>
                <w:szCs w:val="20"/>
                <w:lang w:val="fr-BE" w:eastAsia="fr-BE"/>
              </w:rPr>
            </w:pPr>
          </w:p>
          <w:p w14:paraId="44A19DEF" w14:textId="77777777" w:rsidR="00EC3E48" w:rsidRDefault="00EC3E48" w:rsidP="007D3262">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Nom du soumissionnaire :</w:t>
            </w:r>
          </w:p>
          <w:p w14:paraId="0734BC6F" w14:textId="77777777" w:rsidR="00EC3E48" w:rsidRPr="00A52627" w:rsidRDefault="00EC3E48" w:rsidP="007D3262">
            <w:pPr>
              <w:rPr>
                <w:rFonts w:ascii="Calibri" w:hAnsi="Calibri"/>
                <w:b/>
                <w:bCs/>
                <w:i/>
                <w:color w:val="FFFFFF"/>
                <w:sz w:val="20"/>
                <w:szCs w:val="20"/>
                <w:lang w:val="fr-BE" w:eastAsia="fr-BE"/>
              </w:rPr>
            </w:pPr>
          </w:p>
          <w:p w14:paraId="0D2DA34D" w14:textId="77777777" w:rsidR="00EC3E48" w:rsidRDefault="00EC3E48" w:rsidP="007D3262">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 TVA ou d’entreprise :</w:t>
            </w:r>
          </w:p>
          <w:p w14:paraId="2ADE848F" w14:textId="77777777" w:rsidR="00EC3E48" w:rsidRDefault="00EC3E48" w:rsidP="007D3262">
            <w:pPr>
              <w:rPr>
                <w:rFonts w:ascii="Calibri" w:hAnsi="Calibri"/>
                <w:b/>
                <w:bCs/>
                <w:i/>
                <w:color w:val="FFFFFF"/>
                <w:sz w:val="20"/>
                <w:szCs w:val="20"/>
                <w:lang w:val="fr-BE" w:eastAsia="fr-BE"/>
              </w:rPr>
            </w:pPr>
          </w:p>
          <w:p w14:paraId="359035A5" w14:textId="77777777" w:rsidR="00EC3E48" w:rsidRDefault="00EC3E48" w:rsidP="007D3262">
            <w:pPr>
              <w:rPr>
                <w:rFonts w:ascii="Calibri" w:hAnsi="Calibri"/>
                <w:b/>
                <w:bCs/>
                <w:i/>
                <w:color w:val="FFFFFF"/>
                <w:sz w:val="20"/>
                <w:szCs w:val="20"/>
                <w:lang w:val="fr-BE" w:eastAsia="fr-BE"/>
              </w:rPr>
            </w:pPr>
          </w:p>
          <w:p w14:paraId="37B22B8A" w14:textId="77777777" w:rsidR="00503481" w:rsidRDefault="00503481" w:rsidP="007D3262">
            <w:pPr>
              <w:rPr>
                <w:rFonts w:ascii="Calibri" w:hAnsi="Calibri"/>
                <w:b/>
                <w:bCs/>
                <w:i/>
                <w:color w:val="FFFFFF"/>
                <w:sz w:val="20"/>
                <w:szCs w:val="20"/>
                <w:lang w:val="fr-BE" w:eastAsia="fr-BE"/>
              </w:rPr>
            </w:pPr>
            <w:r w:rsidRPr="00503481">
              <w:rPr>
                <w:rFonts w:ascii="Calibri" w:hAnsi="Calibri"/>
                <w:b/>
                <w:bCs/>
                <w:i/>
                <w:color w:val="FFFFFF"/>
                <w:sz w:val="20"/>
                <w:szCs w:val="20"/>
                <w:lang w:val="fr-BE" w:eastAsia="fr-BE"/>
              </w:rPr>
              <w:t xml:space="preserve">Une présentation du soumissionnaire (selon le modèle fourni en annexe) ainsi qu’une liste d’activités pédagogiques (formations, webinaires, conférences) effectuées en présentiel ou en distanciel au cours des deux dernières années. Ces activités ont trait à l’IA générative ainsi qu’aux enjeux de l’utilisation de l’IA générative dans la fonction publique. Ces documents permettront d’évaluer l’expérience, le savoir-faire, l’efficacité et la fiabilité du soumissionnaire et donc sa capacité technique et professionnelle. </w:t>
            </w:r>
          </w:p>
          <w:p w14:paraId="49FBB0E8" w14:textId="77777777" w:rsidR="00503481" w:rsidRDefault="00503481" w:rsidP="007D3262">
            <w:pPr>
              <w:rPr>
                <w:rFonts w:ascii="Calibri" w:hAnsi="Calibri"/>
                <w:b/>
                <w:bCs/>
                <w:i/>
                <w:color w:val="FFFFFF"/>
                <w:sz w:val="20"/>
                <w:szCs w:val="20"/>
                <w:lang w:val="fr-BE" w:eastAsia="fr-BE"/>
              </w:rPr>
            </w:pPr>
          </w:p>
          <w:p w14:paraId="4242A53F" w14:textId="77777777" w:rsidR="001221A5" w:rsidRDefault="00503481" w:rsidP="007D3262">
            <w:pPr>
              <w:rPr>
                <w:rFonts w:ascii="Calibri" w:hAnsi="Calibri"/>
                <w:b/>
                <w:bCs/>
                <w:i/>
                <w:color w:val="FFFFFF"/>
                <w:sz w:val="20"/>
                <w:szCs w:val="20"/>
                <w:lang w:val="fr-BE" w:eastAsia="fr-BE"/>
              </w:rPr>
            </w:pPr>
            <w:r w:rsidRPr="00503481">
              <w:rPr>
                <w:rFonts w:ascii="Calibri" w:hAnsi="Calibri"/>
                <w:b/>
                <w:bCs/>
                <w:i/>
                <w:color w:val="FFFFFF"/>
                <w:sz w:val="20"/>
                <w:szCs w:val="20"/>
                <w:lang w:val="fr-BE" w:eastAsia="fr-BE"/>
              </w:rPr>
              <w:t>Le soumissionnaire doit pouvoir se prévaloir d’au moins 3 sessions de formation délivrées en présentiel ou en distanciel, au cours des deux dernières années. La réalisation de ces sessions de formation doit être prouvée par des factures ou des attestations émises ou contresignées par l’autorité cliente compétente sur les deux dernières années.</w:t>
            </w:r>
          </w:p>
          <w:p w14:paraId="1B5FB572" w14:textId="493D2686" w:rsidR="00503481" w:rsidRPr="00411623" w:rsidRDefault="00503481" w:rsidP="007D3262">
            <w:pPr>
              <w:rPr>
                <w:rFonts w:ascii="Calibri" w:hAnsi="Calibri"/>
                <w:b/>
                <w:bCs/>
                <w:color w:val="FFFFFF"/>
                <w:lang w:val="fr-BE" w:eastAsia="fr-BE"/>
              </w:rPr>
            </w:pPr>
          </w:p>
        </w:tc>
      </w:tr>
      <w:tr w:rsidR="00EC3E48" w:rsidRPr="00411623" w14:paraId="5AE6B7A1"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shd w:val="clear" w:color="000000" w:fill="D9E1F2"/>
          </w:tcPr>
          <w:p w14:paraId="11E1483A"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Intitulé de la formation</w:t>
            </w:r>
          </w:p>
        </w:tc>
        <w:tc>
          <w:tcPr>
            <w:tcW w:w="184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A9CA294"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Période (année)</w:t>
            </w:r>
          </w:p>
        </w:tc>
        <w:tc>
          <w:tcPr>
            <w:tcW w:w="2308"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615C283"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Commanditaire</w:t>
            </w:r>
          </w:p>
        </w:tc>
        <w:tc>
          <w:tcPr>
            <w:tcW w:w="212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BD3DEA6"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Public</w:t>
            </w:r>
            <w:r>
              <w:rPr>
                <w:rFonts w:ascii="Calibri" w:hAnsi="Calibri"/>
                <w:color w:val="000000"/>
                <w:sz w:val="22"/>
                <w:szCs w:val="22"/>
                <w:lang w:val="fr-BE" w:eastAsia="fr-BE"/>
              </w:rPr>
              <w:t>(s)</w:t>
            </w:r>
            <w:r w:rsidRPr="00411623">
              <w:rPr>
                <w:rFonts w:ascii="Calibri" w:hAnsi="Calibri"/>
                <w:color w:val="000000"/>
                <w:sz w:val="22"/>
                <w:szCs w:val="22"/>
                <w:lang w:val="fr-BE" w:eastAsia="fr-BE"/>
              </w:rPr>
              <w:t xml:space="preserve"> cible</w:t>
            </w:r>
            <w:r>
              <w:rPr>
                <w:rFonts w:ascii="Calibri" w:hAnsi="Calibri"/>
                <w:color w:val="000000"/>
                <w:sz w:val="22"/>
                <w:szCs w:val="22"/>
                <w:lang w:val="fr-BE" w:eastAsia="fr-BE"/>
              </w:rPr>
              <w:t>(s)</w:t>
            </w:r>
          </w:p>
        </w:tc>
        <w:tc>
          <w:tcPr>
            <w:tcW w:w="5245" w:type="dxa"/>
            <w:tcBorders>
              <w:top w:val="single" w:sz="4" w:space="0" w:color="auto"/>
              <w:left w:val="single" w:sz="4" w:space="0" w:color="auto"/>
              <w:bottom w:val="single" w:sz="4" w:space="0" w:color="auto"/>
              <w:right w:val="single" w:sz="4" w:space="0" w:color="auto"/>
            </w:tcBorders>
            <w:shd w:val="clear" w:color="000000" w:fill="D9E1F2"/>
          </w:tcPr>
          <w:p w14:paraId="0A1175F4"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Description</w:t>
            </w:r>
          </w:p>
        </w:tc>
      </w:tr>
      <w:tr w:rsidR="00EC3E48" w:rsidRPr="00411623" w14:paraId="326C031C" w14:textId="77777777" w:rsidTr="007D3262">
        <w:trPr>
          <w:trHeight w:val="300"/>
        </w:trPr>
        <w:tc>
          <w:tcPr>
            <w:tcW w:w="14307" w:type="dxa"/>
            <w:gridSpan w:val="5"/>
            <w:tcBorders>
              <w:top w:val="single" w:sz="4" w:space="0" w:color="auto"/>
              <w:left w:val="single" w:sz="4" w:space="0" w:color="auto"/>
              <w:bottom w:val="single" w:sz="4" w:space="0" w:color="auto"/>
              <w:right w:val="single" w:sz="4" w:space="0" w:color="auto"/>
            </w:tcBorders>
          </w:tcPr>
          <w:p w14:paraId="601F78D9" w14:textId="77777777" w:rsidR="00EC3E48" w:rsidRPr="00411623" w:rsidRDefault="00EC3E48" w:rsidP="007D3262">
            <w:pPr>
              <w:shd w:val="clear" w:color="auto" w:fill="EEECE1" w:themeFill="background2"/>
              <w:rPr>
                <w:rFonts w:ascii="Calibri" w:hAnsi="Calibri"/>
                <w:color w:val="000000"/>
                <w:sz w:val="22"/>
                <w:szCs w:val="22"/>
                <w:lang w:val="fr-BE" w:eastAsia="fr-BE"/>
              </w:rPr>
            </w:pPr>
            <w:r w:rsidRPr="00411623">
              <w:rPr>
                <w:rFonts w:ascii="Calibri" w:hAnsi="Calibri"/>
                <w:color w:val="000000"/>
                <w:sz w:val="22"/>
                <w:szCs w:val="22"/>
                <w:lang w:val="fr-BE" w:eastAsia="fr-BE"/>
              </w:rPr>
              <w:t> </w:t>
            </w:r>
            <w:r w:rsidRPr="009037BF">
              <w:rPr>
                <w:rFonts w:ascii="Calibri" w:hAnsi="Calibri"/>
                <w:color w:val="A6A6A6" w:themeColor="background1" w:themeShade="A6"/>
                <w:sz w:val="22"/>
                <w:szCs w:val="22"/>
                <w:lang w:val="fr-BE" w:eastAsia="fr-BE"/>
              </w:rPr>
              <w:t>Veuillez écrire votre texte en Calibri 11 couleur automatique</w:t>
            </w:r>
          </w:p>
        </w:tc>
      </w:tr>
      <w:tr w:rsidR="00EC3E48" w:rsidRPr="00411623" w14:paraId="62B5761E" w14:textId="77777777" w:rsidTr="007D3262">
        <w:trPr>
          <w:trHeight w:val="365"/>
        </w:trPr>
        <w:tc>
          <w:tcPr>
            <w:tcW w:w="2785" w:type="dxa"/>
            <w:tcBorders>
              <w:top w:val="single" w:sz="4" w:space="0" w:color="auto"/>
              <w:left w:val="single" w:sz="4" w:space="0" w:color="auto"/>
              <w:bottom w:val="single" w:sz="4" w:space="0" w:color="auto"/>
              <w:right w:val="single" w:sz="4" w:space="0" w:color="auto"/>
            </w:tcBorders>
          </w:tcPr>
          <w:p w14:paraId="74C020AF"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DFC6" w14:textId="77777777" w:rsidR="00EC3E48"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p w14:paraId="2E3F6EB2"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6C3E"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6E9A"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5245" w:type="dxa"/>
            <w:tcBorders>
              <w:top w:val="single" w:sz="4" w:space="0" w:color="auto"/>
              <w:left w:val="single" w:sz="4" w:space="0" w:color="auto"/>
              <w:bottom w:val="single" w:sz="4" w:space="0" w:color="auto"/>
              <w:right w:val="single" w:sz="4" w:space="0" w:color="auto"/>
            </w:tcBorders>
          </w:tcPr>
          <w:p w14:paraId="5AE6C8E2" w14:textId="77777777" w:rsidR="00EC3E48" w:rsidRPr="00411623" w:rsidRDefault="00EC3E48" w:rsidP="007D3262">
            <w:pPr>
              <w:rPr>
                <w:rFonts w:ascii="Calibri" w:hAnsi="Calibri"/>
                <w:color w:val="000000"/>
                <w:sz w:val="22"/>
                <w:szCs w:val="22"/>
                <w:lang w:val="fr-BE" w:eastAsia="fr-BE"/>
              </w:rPr>
            </w:pPr>
          </w:p>
        </w:tc>
      </w:tr>
      <w:tr w:rsidR="00EC3E48" w:rsidRPr="00411623" w14:paraId="61B06480" w14:textId="77777777" w:rsidTr="007D3262">
        <w:trPr>
          <w:trHeight w:val="365"/>
        </w:trPr>
        <w:tc>
          <w:tcPr>
            <w:tcW w:w="2785" w:type="dxa"/>
            <w:tcBorders>
              <w:top w:val="single" w:sz="4" w:space="0" w:color="auto"/>
              <w:left w:val="single" w:sz="4" w:space="0" w:color="auto"/>
              <w:bottom w:val="single" w:sz="4" w:space="0" w:color="auto"/>
              <w:right w:val="single" w:sz="4" w:space="0" w:color="auto"/>
            </w:tcBorders>
          </w:tcPr>
          <w:p w14:paraId="66814BF1"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3DBD"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C1F54"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A9EAC"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0EC61F6D" w14:textId="77777777" w:rsidR="00EC3E48" w:rsidRPr="00411623" w:rsidRDefault="00EC3E48" w:rsidP="007D3262">
            <w:pPr>
              <w:rPr>
                <w:rFonts w:ascii="Calibri" w:hAnsi="Calibri"/>
                <w:color w:val="000000"/>
                <w:sz w:val="22"/>
                <w:szCs w:val="22"/>
                <w:lang w:val="fr-BE" w:eastAsia="fr-BE"/>
              </w:rPr>
            </w:pPr>
          </w:p>
        </w:tc>
      </w:tr>
      <w:tr w:rsidR="00EC3E48" w:rsidRPr="00411623" w14:paraId="5A259874"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470C5C6A"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2272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4B213"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5181"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7F938A17" w14:textId="77777777" w:rsidR="00EC3E48" w:rsidRPr="00411623" w:rsidRDefault="00EC3E48" w:rsidP="007D3262">
            <w:pPr>
              <w:rPr>
                <w:rFonts w:ascii="Calibri" w:hAnsi="Calibri"/>
                <w:color w:val="000000"/>
                <w:sz w:val="22"/>
                <w:szCs w:val="22"/>
                <w:lang w:val="fr-BE" w:eastAsia="fr-BE"/>
              </w:rPr>
            </w:pPr>
          </w:p>
        </w:tc>
      </w:tr>
      <w:tr w:rsidR="00EC3E48" w:rsidRPr="00411623" w14:paraId="73B3A5A0"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6F567CF8" w14:textId="77777777" w:rsidR="00EC3E48" w:rsidRPr="00E556D3" w:rsidRDefault="00EC3E48" w:rsidP="007D3262">
            <w:pPr>
              <w:rPr>
                <w:rFonts w:ascii="Calibri" w:hAnsi="Calibri"/>
                <w:color w:val="000000"/>
                <w:sz w:val="22"/>
                <w:szCs w:val="22"/>
                <w:lang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265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C8EFA"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EF93"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4B64C3AD" w14:textId="77777777" w:rsidR="00EC3E48" w:rsidRPr="00411623" w:rsidRDefault="00EC3E48" w:rsidP="007D3262">
            <w:pPr>
              <w:rPr>
                <w:rFonts w:ascii="Calibri" w:hAnsi="Calibri"/>
                <w:color w:val="000000"/>
                <w:sz w:val="22"/>
                <w:szCs w:val="22"/>
                <w:lang w:val="fr-BE" w:eastAsia="fr-BE"/>
              </w:rPr>
            </w:pPr>
          </w:p>
        </w:tc>
      </w:tr>
      <w:tr w:rsidR="00EC3E48" w:rsidRPr="00411623" w14:paraId="0B840A4F" w14:textId="77777777" w:rsidTr="007D3262">
        <w:trPr>
          <w:trHeight w:val="300"/>
        </w:trPr>
        <w:tc>
          <w:tcPr>
            <w:tcW w:w="2785" w:type="dxa"/>
            <w:tcBorders>
              <w:top w:val="nil"/>
              <w:left w:val="single" w:sz="8" w:space="0" w:color="auto"/>
              <w:bottom w:val="single" w:sz="4" w:space="0" w:color="auto"/>
              <w:right w:val="single" w:sz="4" w:space="0" w:color="auto"/>
            </w:tcBorders>
          </w:tcPr>
          <w:p w14:paraId="4DE5ECE6" w14:textId="77777777" w:rsidR="00EC3E48" w:rsidRPr="00E556D3" w:rsidRDefault="00EC3E48" w:rsidP="007D3262">
            <w:pPr>
              <w:rPr>
                <w:rFonts w:ascii="Calibri" w:hAnsi="Calibri"/>
                <w:color w:val="000000"/>
                <w:sz w:val="22"/>
                <w:szCs w:val="22"/>
                <w:lang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08BE247A"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018A0589"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27030880"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3A69E507" w14:textId="77777777" w:rsidR="00EC3E48" w:rsidRPr="00411623" w:rsidRDefault="00EC3E48" w:rsidP="007D3262">
            <w:pPr>
              <w:rPr>
                <w:rFonts w:ascii="Calibri" w:hAnsi="Calibri"/>
                <w:color w:val="000000"/>
                <w:sz w:val="22"/>
                <w:szCs w:val="22"/>
                <w:lang w:val="fr-BE" w:eastAsia="fr-BE"/>
              </w:rPr>
            </w:pPr>
          </w:p>
        </w:tc>
      </w:tr>
      <w:tr w:rsidR="00EC3E48" w:rsidRPr="00411623" w14:paraId="1B311752"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638C42E0"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E84D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CA13"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72DEB"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7809633D" w14:textId="77777777" w:rsidR="00EC3E48" w:rsidRPr="00411623" w:rsidRDefault="00EC3E48" w:rsidP="007D3262">
            <w:pPr>
              <w:rPr>
                <w:rFonts w:ascii="Calibri" w:hAnsi="Calibri"/>
                <w:color w:val="000000"/>
                <w:sz w:val="22"/>
                <w:szCs w:val="22"/>
                <w:lang w:val="fr-BE" w:eastAsia="fr-BE"/>
              </w:rPr>
            </w:pPr>
          </w:p>
        </w:tc>
      </w:tr>
      <w:tr w:rsidR="00EC3E48" w:rsidRPr="00411623" w14:paraId="5F30FEE4" w14:textId="77777777" w:rsidTr="007D3262">
        <w:trPr>
          <w:trHeight w:val="124"/>
        </w:trPr>
        <w:tc>
          <w:tcPr>
            <w:tcW w:w="2785" w:type="dxa"/>
            <w:tcBorders>
              <w:top w:val="single" w:sz="4" w:space="0" w:color="auto"/>
              <w:left w:val="single" w:sz="4" w:space="0" w:color="auto"/>
              <w:bottom w:val="single" w:sz="4" w:space="0" w:color="auto"/>
              <w:right w:val="single" w:sz="4" w:space="0" w:color="auto"/>
            </w:tcBorders>
          </w:tcPr>
          <w:p w14:paraId="45585784"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23BAB"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EB5B"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F2E8"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112F5087" w14:textId="77777777" w:rsidR="00EC3E48" w:rsidRPr="00411623" w:rsidRDefault="00EC3E48" w:rsidP="007D3262">
            <w:pPr>
              <w:rPr>
                <w:rFonts w:ascii="Calibri" w:hAnsi="Calibri"/>
                <w:color w:val="000000"/>
                <w:sz w:val="22"/>
                <w:szCs w:val="22"/>
                <w:lang w:val="fr-BE" w:eastAsia="fr-BE"/>
              </w:rPr>
            </w:pPr>
          </w:p>
        </w:tc>
      </w:tr>
      <w:tr w:rsidR="00EC3E48" w:rsidRPr="00411623" w14:paraId="6B815469" w14:textId="77777777" w:rsidTr="007D3262">
        <w:trPr>
          <w:trHeight w:val="56"/>
        </w:trPr>
        <w:tc>
          <w:tcPr>
            <w:tcW w:w="2785" w:type="dxa"/>
            <w:tcBorders>
              <w:top w:val="single" w:sz="4" w:space="0" w:color="auto"/>
              <w:left w:val="single" w:sz="4" w:space="0" w:color="auto"/>
              <w:bottom w:val="single" w:sz="4" w:space="0" w:color="auto"/>
              <w:right w:val="single" w:sz="4" w:space="0" w:color="auto"/>
            </w:tcBorders>
          </w:tcPr>
          <w:p w14:paraId="75AF6557"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A5C0"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6AD5D"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590DE"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02936473" w14:textId="77777777" w:rsidR="00EC3E48" w:rsidRPr="00411623" w:rsidRDefault="00EC3E48" w:rsidP="007D3262">
            <w:pPr>
              <w:rPr>
                <w:rFonts w:ascii="Calibri" w:hAnsi="Calibri"/>
                <w:color w:val="000000"/>
                <w:sz w:val="22"/>
                <w:szCs w:val="22"/>
                <w:lang w:val="fr-BE" w:eastAsia="fr-BE"/>
              </w:rPr>
            </w:pPr>
          </w:p>
        </w:tc>
      </w:tr>
      <w:tr w:rsidR="00EC3E48" w:rsidRPr="00411623" w14:paraId="7B4E933E" w14:textId="77777777" w:rsidTr="007D3262">
        <w:trPr>
          <w:trHeight w:val="300"/>
        </w:trPr>
        <w:tc>
          <w:tcPr>
            <w:tcW w:w="2785" w:type="dxa"/>
            <w:tcBorders>
              <w:top w:val="nil"/>
              <w:left w:val="single" w:sz="8" w:space="0" w:color="auto"/>
              <w:bottom w:val="single" w:sz="4" w:space="0" w:color="auto"/>
              <w:right w:val="single" w:sz="4" w:space="0" w:color="auto"/>
            </w:tcBorders>
          </w:tcPr>
          <w:p w14:paraId="5B9028AC"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447527E0"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5D878A99"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33DD01B3"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4096FC01" w14:textId="77777777" w:rsidR="00EC3E48" w:rsidRPr="00411623" w:rsidRDefault="00EC3E48" w:rsidP="007D3262">
            <w:pPr>
              <w:rPr>
                <w:rFonts w:ascii="Calibri" w:hAnsi="Calibri"/>
                <w:color w:val="000000"/>
                <w:sz w:val="22"/>
                <w:szCs w:val="22"/>
                <w:lang w:val="fr-BE" w:eastAsia="fr-BE"/>
              </w:rPr>
            </w:pPr>
          </w:p>
        </w:tc>
      </w:tr>
      <w:tr w:rsidR="00EC3E48" w:rsidRPr="00411623" w14:paraId="010B87D9" w14:textId="77777777" w:rsidTr="007D3262">
        <w:trPr>
          <w:trHeight w:val="300"/>
        </w:trPr>
        <w:tc>
          <w:tcPr>
            <w:tcW w:w="2785" w:type="dxa"/>
            <w:tcBorders>
              <w:top w:val="nil"/>
              <w:left w:val="single" w:sz="8" w:space="0" w:color="auto"/>
              <w:bottom w:val="single" w:sz="4" w:space="0" w:color="auto"/>
              <w:right w:val="single" w:sz="4" w:space="0" w:color="auto"/>
            </w:tcBorders>
          </w:tcPr>
          <w:p w14:paraId="1073AC69"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40A9E76D"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51200BAD"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56CC5D6"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48EE825A" w14:textId="77777777" w:rsidR="00EC3E48" w:rsidRPr="00411623" w:rsidRDefault="00EC3E48" w:rsidP="007D3262">
            <w:pPr>
              <w:rPr>
                <w:rFonts w:ascii="Calibri" w:hAnsi="Calibri"/>
                <w:color w:val="000000"/>
                <w:sz w:val="22"/>
                <w:szCs w:val="22"/>
                <w:lang w:val="fr-BE" w:eastAsia="fr-BE"/>
              </w:rPr>
            </w:pPr>
          </w:p>
        </w:tc>
      </w:tr>
      <w:tr w:rsidR="00EC3E48" w:rsidRPr="00411623" w14:paraId="2C4E05A1" w14:textId="77777777" w:rsidTr="007D3262">
        <w:trPr>
          <w:trHeight w:val="300"/>
        </w:trPr>
        <w:tc>
          <w:tcPr>
            <w:tcW w:w="2785" w:type="dxa"/>
            <w:tcBorders>
              <w:top w:val="nil"/>
              <w:left w:val="single" w:sz="8" w:space="0" w:color="auto"/>
              <w:bottom w:val="single" w:sz="4" w:space="0" w:color="auto"/>
              <w:right w:val="single" w:sz="4" w:space="0" w:color="auto"/>
            </w:tcBorders>
          </w:tcPr>
          <w:p w14:paraId="32673872"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3CED3220"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72A8CA41"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06412DA"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2A341D1F" w14:textId="77777777" w:rsidR="00EC3E48" w:rsidRPr="00411623" w:rsidRDefault="00EC3E48" w:rsidP="007D3262">
            <w:pPr>
              <w:rPr>
                <w:rFonts w:ascii="Calibri" w:hAnsi="Calibri"/>
                <w:color w:val="000000"/>
                <w:sz w:val="22"/>
                <w:szCs w:val="22"/>
                <w:lang w:val="fr-BE" w:eastAsia="fr-BE"/>
              </w:rPr>
            </w:pPr>
          </w:p>
        </w:tc>
      </w:tr>
      <w:tr w:rsidR="00EC3E48" w:rsidRPr="00411623" w14:paraId="75DC2DAF" w14:textId="77777777" w:rsidTr="007D3262">
        <w:trPr>
          <w:trHeight w:val="300"/>
        </w:trPr>
        <w:tc>
          <w:tcPr>
            <w:tcW w:w="2785" w:type="dxa"/>
            <w:tcBorders>
              <w:top w:val="nil"/>
              <w:left w:val="single" w:sz="8" w:space="0" w:color="auto"/>
              <w:bottom w:val="single" w:sz="4" w:space="0" w:color="auto"/>
              <w:right w:val="single" w:sz="4" w:space="0" w:color="auto"/>
            </w:tcBorders>
          </w:tcPr>
          <w:p w14:paraId="483AC362"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116674E6"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229F5D6B"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6CF9EBF"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7609ED29" w14:textId="77777777" w:rsidR="00EC3E48" w:rsidRPr="00411623" w:rsidRDefault="00EC3E48" w:rsidP="007D3262">
            <w:pPr>
              <w:rPr>
                <w:rFonts w:ascii="Calibri" w:hAnsi="Calibri"/>
                <w:color w:val="000000"/>
                <w:sz w:val="22"/>
                <w:szCs w:val="22"/>
                <w:lang w:val="fr-BE" w:eastAsia="fr-BE"/>
              </w:rPr>
            </w:pPr>
          </w:p>
        </w:tc>
      </w:tr>
    </w:tbl>
    <w:p w14:paraId="783171E7" w14:textId="77777777" w:rsidR="00626F1E" w:rsidRDefault="00626F1E" w:rsidP="00BF5C80"/>
    <w:p w14:paraId="725B78FD" w14:textId="77777777" w:rsidR="00591D06" w:rsidRPr="00421E2A" w:rsidRDefault="00591D06" w:rsidP="0051340D">
      <w:pPr>
        <w:widowControl w:val="0"/>
      </w:pPr>
    </w:p>
    <w:sectPr w:rsidR="00591D06" w:rsidRPr="00421E2A" w:rsidSect="00591D0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276" w:header="51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D756" w14:textId="77777777" w:rsidR="00171999" w:rsidRDefault="00171999" w:rsidP="00A443BF">
      <w:r>
        <w:separator/>
      </w:r>
    </w:p>
  </w:endnote>
  <w:endnote w:type="continuationSeparator" w:id="0">
    <w:p w14:paraId="10EA0695" w14:textId="77777777" w:rsidR="00171999" w:rsidRDefault="00171999" w:rsidP="00A4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9544" w14:textId="77777777" w:rsidR="00155900" w:rsidRDefault="001559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0272"/>
      <w:docPartObj>
        <w:docPartGallery w:val="Page Numbers (Bottom of Page)"/>
        <w:docPartUnique/>
      </w:docPartObj>
    </w:sdtPr>
    <w:sdtEndPr/>
    <w:sdtContent>
      <w:sdt>
        <w:sdtPr>
          <w:id w:val="860082579"/>
          <w:docPartObj>
            <w:docPartGallery w:val="Page Numbers (Top of Page)"/>
            <w:docPartUnique/>
          </w:docPartObj>
        </w:sdtPr>
        <w:sdtEndPr/>
        <w:sdtContent>
          <w:p w14:paraId="5CBE8BA8" w14:textId="77777777" w:rsidR="0011000C" w:rsidRDefault="0011000C">
            <w:pPr>
              <w:pStyle w:val="Pieddepage"/>
              <w:jc w:val="right"/>
            </w:pPr>
            <w:r>
              <w:rPr>
                <w:b/>
                <w:bCs/>
                <w:sz w:val="24"/>
                <w:szCs w:val="24"/>
              </w:rPr>
              <w:fldChar w:fldCharType="begin"/>
            </w:r>
            <w:r>
              <w:rPr>
                <w:b/>
                <w:bCs/>
              </w:rPr>
              <w:instrText>PAGE</w:instrText>
            </w:r>
            <w:r>
              <w:rPr>
                <w:b/>
                <w:bCs/>
                <w:sz w:val="24"/>
                <w:szCs w:val="24"/>
              </w:rPr>
              <w:fldChar w:fldCharType="separate"/>
            </w:r>
            <w:r w:rsidR="00E556D3">
              <w:rPr>
                <w:b/>
                <w:bCs/>
                <w:noProof/>
              </w:rPr>
              <w:t>2</w:t>
            </w:r>
            <w:r>
              <w:rPr>
                <w:b/>
                <w:bCs/>
                <w:sz w:val="24"/>
                <w:szCs w:val="24"/>
              </w:rPr>
              <w:fldChar w:fldCharType="end"/>
            </w:r>
            <w:r>
              <w:rPr>
                <w:lang w:val="fr-FR"/>
              </w:rPr>
              <w:t>/</w:t>
            </w:r>
            <w:r>
              <w:rPr>
                <w:b/>
                <w:bCs/>
                <w:sz w:val="24"/>
                <w:szCs w:val="24"/>
              </w:rPr>
              <w:fldChar w:fldCharType="begin"/>
            </w:r>
            <w:r>
              <w:rPr>
                <w:b/>
                <w:bCs/>
              </w:rPr>
              <w:instrText>NUMPAGES</w:instrText>
            </w:r>
            <w:r>
              <w:rPr>
                <w:b/>
                <w:bCs/>
                <w:sz w:val="24"/>
                <w:szCs w:val="24"/>
              </w:rPr>
              <w:fldChar w:fldCharType="separate"/>
            </w:r>
            <w:r w:rsidR="00E556D3">
              <w:rPr>
                <w:b/>
                <w:bCs/>
                <w:noProof/>
              </w:rPr>
              <w:t>3</w:t>
            </w:r>
            <w:r>
              <w:rPr>
                <w:b/>
                <w:bCs/>
                <w:sz w:val="24"/>
                <w:szCs w:val="24"/>
              </w:rPr>
              <w:fldChar w:fldCharType="end"/>
            </w:r>
          </w:p>
        </w:sdtContent>
      </w:sdt>
    </w:sdtContent>
  </w:sdt>
  <w:p w14:paraId="1500A318" w14:textId="77777777" w:rsidR="00A443BF" w:rsidRPr="00826656" w:rsidRDefault="00A443BF" w:rsidP="00A443BF">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BAEA" w14:textId="77777777" w:rsidR="006A77C0" w:rsidRDefault="00484FE1">
    <w:pPr>
      <w:pStyle w:val="Pieddepage"/>
      <w:rPr>
        <w:sz w:val="18"/>
        <w:szCs w:val="18"/>
        <w:lang w:val="nl-NL"/>
      </w:rPr>
    </w:pPr>
    <w:proofErr w:type="spellStart"/>
    <w:r w:rsidRPr="006A77C0">
      <w:rPr>
        <w:sz w:val="18"/>
        <w:szCs w:val="18"/>
        <w:lang w:val="nl-NL"/>
      </w:rPr>
      <w:t>Ecole</w:t>
    </w:r>
    <w:proofErr w:type="spellEnd"/>
    <w:r w:rsidRPr="006A77C0">
      <w:rPr>
        <w:sz w:val="18"/>
        <w:szCs w:val="18"/>
        <w:lang w:val="nl-NL"/>
      </w:rPr>
      <w:t xml:space="preserve"> Régionale </w:t>
    </w:r>
    <w:proofErr w:type="spellStart"/>
    <w:r w:rsidRPr="006A77C0">
      <w:rPr>
        <w:sz w:val="18"/>
        <w:szCs w:val="18"/>
        <w:lang w:val="nl-NL"/>
      </w:rPr>
      <w:t>d’Administration</w:t>
    </w:r>
    <w:proofErr w:type="spellEnd"/>
    <w:r w:rsidRPr="006A77C0">
      <w:rPr>
        <w:sz w:val="18"/>
        <w:szCs w:val="18"/>
        <w:lang w:val="nl-NL"/>
      </w:rPr>
      <w:t xml:space="preserve"> </w:t>
    </w:r>
    <w:proofErr w:type="spellStart"/>
    <w:r w:rsidRPr="006A77C0">
      <w:rPr>
        <w:sz w:val="18"/>
        <w:szCs w:val="18"/>
        <w:lang w:val="nl-NL"/>
      </w:rPr>
      <w:t>Publique</w:t>
    </w:r>
    <w:proofErr w:type="spellEnd"/>
    <w:proofErr w:type="gramStart"/>
    <w:r w:rsidR="006A77C0" w:rsidRPr="006A77C0">
      <w:rPr>
        <w:sz w:val="18"/>
        <w:szCs w:val="18"/>
        <w:lang w:val="nl-NL"/>
      </w:rPr>
      <w:tab/>
    </w:r>
    <w:r w:rsidR="006A77C0">
      <w:rPr>
        <w:sz w:val="18"/>
        <w:szCs w:val="18"/>
        <w:lang w:val="nl-NL"/>
      </w:rPr>
      <w:t xml:space="preserve">  -</w:t>
    </w:r>
    <w:proofErr w:type="gramEnd"/>
    <w:r w:rsidR="006A77C0">
      <w:rPr>
        <w:sz w:val="18"/>
        <w:szCs w:val="18"/>
        <w:lang w:val="nl-NL"/>
      </w:rPr>
      <w:t xml:space="preserve">  </w:t>
    </w:r>
    <w:r w:rsidRPr="006A77C0">
      <w:rPr>
        <w:sz w:val="18"/>
        <w:szCs w:val="18"/>
        <w:lang w:val="nl-NL"/>
      </w:rPr>
      <w:t>Gewestelijke School voor Openbaar Bestuur</w:t>
    </w:r>
  </w:p>
  <w:p w14:paraId="318B7402" w14:textId="77777777" w:rsidR="00484FE1" w:rsidRDefault="006A77C0">
    <w:pPr>
      <w:pStyle w:val="Pieddepage"/>
      <w:rPr>
        <w:sz w:val="18"/>
        <w:szCs w:val="18"/>
        <w:lang w:val="nl-NL"/>
      </w:rPr>
    </w:pPr>
    <w:proofErr w:type="spellStart"/>
    <w:r w:rsidRPr="006A77C0">
      <w:rPr>
        <w:sz w:val="18"/>
        <w:szCs w:val="18"/>
        <w:lang w:val="nl-NL"/>
      </w:rPr>
      <w:t>Rue</w:t>
    </w:r>
    <w:proofErr w:type="spellEnd"/>
    <w:r w:rsidRPr="006A77C0">
      <w:rPr>
        <w:sz w:val="18"/>
        <w:szCs w:val="18"/>
        <w:lang w:val="nl-NL"/>
      </w:rPr>
      <w:t xml:space="preserve"> C. </w:t>
    </w:r>
    <w:proofErr w:type="spellStart"/>
    <w:r w:rsidRPr="006A77C0">
      <w:rPr>
        <w:sz w:val="18"/>
        <w:szCs w:val="18"/>
        <w:lang w:val="nl-NL"/>
      </w:rPr>
      <w:t>Crespel</w:t>
    </w:r>
    <w:proofErr w:type="spellEnd"/>
    <w:r w:rsidRPr="006A77C0">
      <w:rPr>
        <w:sz w:val="18"/>
        <w:szCs w:val="18"/>
        <w:lang w:val="nl-NL"/>
      </w:rPr>
      <w:t xml:space="preserve"> </w:t>
    </w:r>
    <w:proofErr w:type="gramStart"/>
    <w:r w:rsidRPr="006A77C0">
      <w:rPr>
        <w:sz w:val="18"/>
        <w:szCs w:val="18"/>
        <w:lang w:val="nl-NL"/>
      </w:rPr>
      <w:t>35  1050</w:t>
    </w:r>
    <w:proofErr w:type="gramEnd"/>
    <w:r w:rsidRPr="006A77C0">
      <w:rPr>
        <w:sz w:val="18"/>
        <w:szCs w:val="18"/>
        <w:lang w:val="nl-NL"/>
      </w:rPr>
      <w:t xml:space="preserve"> Bruxelles - </w:t>
    </w:r>
    <w:r w:rsidR="00484FE1" w:rsidRPr="006A77C0">
      <w:rPr>
        <w:sz w:val="18"/>
        <w:szCs w:val="18"/>
        <w:lang w:val="nl-NL"/>
      </w:rPr>
      <w:t xml:space="preserve">K. </w:t>
    </w:r>
    <w:proofErr w:type="spellStart"/>
    <w:r w:rsidR="00484FE1" w:rsidRPr="006A77C0">
      <w:rPr>
        <w:sz w:val="18"/>
        <w:szCs w:val="18"/>
        <w:lang w:val="nl-NL"/>
      </w:rPr>
      <w:t>Crespelstraat</w:t>
    </w:r>
    <w:proofErr w:type="spellEnd"/>
    <w:r w:rsidR="00484FE1" w:rsidRPr="006A77C0">
      <w:rPr>
        <w:sz w:val="18"/>
        <w:szCs w:val="18"/>
        <w:lang w:val="nl-NL"/>
      </w:rPr>
      <w:t xml:space="preserve"> 35  1050 Brussel</w:t>
    </w:r>
  </w:p>
  <w:p w14:paraId="4DEE31C4" w14:textId="77777777" w:rsidR="006A77C0" w:rsidRPr="006A77C0" w:rsidRDefault="006A77C0" w:rsidP="006A77C0">
    <w:pPr>
      <w:pStyle w:val="Pieddepage"/>
      <w:tabs>
        <w:tab w:val="clear" w:pos="9072"/>
      </w:tabs>
      <w:rPr>
        <w:sz w:val="18"/>
        <w:szCs w:val="18"/>
        <w:lang w:val="nl-NL"/>
      </w:rPr>
    </w:pPr>
    <w:proofErr w:type="gramStart"/>
    <w:r w:rsidRPr="006A77C0">
      <w:rPr>
        <w:sz w:val="18"/>
        <w:szCs w:val="18"/>
        <w:lang w:val="nl-NL"/>
      </w:rPr>
      <w:t>tel</w:t>
    </w:r>
    <w:proofErr w:type="gramEnd"/>
    <w:r w:rsidRPr="006A77C0">
      <w:rPr>
        <w:sz w:val="18"/>
        <w:szCs w:val="18"/>
        <w:lang w:val="nl-NL"/>
      </w:rPr>
      <w:t>: 02/512 06 02</w:t>
    </w:r>
    <w:r>
      <w:rPr>
        <w:sz w:val="18"/>
        <w:szCs w:val="18"/>
        <w:lang w:val="nl-NL"/>
      </w:rPr>
      <w:t xml:space="preserve">   www.erap-gsob.brussels</w:t>
    </w:r>
    <w:r>
      <w:rPr>
        <w:sz w:val="18"/>
        <w:szCs w:val="18"/>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1427E" w14:textId="77777777" w:rsidR="00171999" w:rsidRDefault="00171999" w:rsidP="00A443BF">
      <w:r>
        <w:separator/>
      </w:r>
    </w:p>
  </w:footnote>
  <w:footnote w:type="continuationSeparator" w:id="0">
    <w:p w14:paraId="38AB293A" w14:textId="77777777" w:rsidR="00171999" w:rsidRDefault="00171999" w:rsidP="00A4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B5A1" w14:textId="77777777" w:rsidR="00155900" w:rsidRDefault="001559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E7E7" w14:textId="77777777" w:rsidR="001A4744" w:rsidRDefault="00715D88" w:rsidP="00715D88">
    <w:pPr>
      <w:pStyle w:val="En-tte"/>
    </w:pPr>
    <w:r>
      <w:rPr>
        <w:noProof/>
        <w:lang w:eastAsia="fr-BE"/>
      </w:rPr>
      <w:drawing>
        <wp:inline distT="0" distB="0" distL="0" distR="0" wp14:anchorId="10EEFC1A" wp14:editId="3B4A21ED">
          <wp:extent cx="1895475" cy="71163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262" cy="722071"/>
                  </a:xfrm>
                  <a:prstGeom prst="rect">
                    <a:avLst/>
                  </a:prstGeom>
                </pic:spPr>
              </pic:pic>
            </a:graphicData>
          </a:graphic>
        </wp:inline>
      </w:drawing>
    </w:r>
  </w:p>
  <w:p w14:paraId="0E216994" w14:textId="77777777" w:rsidR="00A52627" w:rsidRDefault="00A52627" w:rsidP="00715D88">
    <w:pPr>
      <w:pStyle w:val="En-tte"/>
    </w:pPr>
  </w:p>
  <w:p w14:paraId="32DC1262" w14:textId="77777777" w:rsidR="00A52627" w:rsidRDefault="00A52627" w:rsidP="00715D88">
    <w:pPr>
      <w:pStyle w:val="En-tte"/>
    </w:pPr>
  </w:p>
  <w:p w14:paraId="3FB9F53F" w14:textId="77777777" w:rsidR="00A52627" w:rsidRPr="00715D88" w:rsidRDefault="00A52627" w:rsidP="00715D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9D52" w14:textId="77777777" w:rsidR="00FE0F1D" w:rsidRDefault="00760F2A" w:rsidP="00155900">
    <w:pPr>
      <w:pStyle w:val="En-tte"/>
      <w:widowControl w:val="0"/>
      <w:tabs>
        <w:tab w:val="clear" w:pos="4536"/>
      </w:tabs>
    </w:pPr>
    <w:r>
      <w:rPr>
        <w:noProof/>
        <w:lang w:eastAsia="fr-BE"/>
      </w:rPr>
      <w:drawing>
        <wp:inline distT="0" distB="0" distL="0" distR="0" wp14:anchorId="4AEC5CFF" wp14:editId="68B8835E">
          <wp:extent cx="2283315" cy="857250"/>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387" cy="865537"/>
                  </a:xfrm>
                  <a:prstGeom prst="rect">
                    <a:avLst/>
                  </a:prstGeom>
                </pic:spPr>
              </pic:pic>
            </a:graphicData>
          </a:graphic>
        </wp:inline>
      </w:drawing>
    </w:r>
    <w:r w:rsidR="00FE0F1D">
      <w:rPr>
        <w:noProof/>
        <w:lang w:eastAsia="fr-BE"/>
      </w:rPr>
      <w:drawing>
        <wp:anchor distT="0" distB="0" distL="114300" distR="114300" simplePos="0" relativeHeight="251660288" behindDoc="1" locked="0" layoutInCell="1" allowOverlap="1" wp14:anchorId="653E0E77" wp14:editId="18BDEAFC">
          <wp:simplePos x="0" y="0"/>
          <wp:positionH relativeFrom="column">
            <wp:posOffset>-42545</wp:posOffset>
          </wp:positionH>
          <wp:positionV relativeFrom="paragraph">
            <wp:posOffset>-1905</wp:posOffset>
          </wp:positionV>
          <wp:extent cx="2025000" cy="342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00 pix blanc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00" cy="342900"/>
                  </a:xfrm>
                  <a:prstGeom prst="rect">
                    <a:avLst/>
                  </a:prstGeom>
                </pic:spPr>
              </pic:pic>
            </a:graphicData>
          </a:graphic>
          <wp14:sizeRelH relativeFrom="page">
            <wp14:pctWidth>0</wp14:pctWidth>
          </wp14:sizeRelH>
          <wp14:sizeRelV relativeFrom="page">
            <wp14:pctHeight>0</wp14:pctHeight>
          </wp14:sizeRelV>
        </wp:anchor>
      </w:drawing>
    </w:r>
    <w:r w:rsidR="00FE0F1D">
      <w:tab/>
    </w:r>
  </w:p>
  <w:p w14:paraId="78D54008" w14:textId="77777777" w:rsidR="00826656" w:rsidRDefault="00826656">
    <w:pPr>
      <w:pStyle w:val="En-tte"/>
    </w:pPr>
  </w:p>
  <w:p w14:paraId="28066CD1" w14:textId="77777777" w:rsidR="00F20592" w:rsidRPr="006A77C0" w:rsidRDefault="00F20592">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37B"/>
    <w:multiLevelType w:val="hybridMultilevel"/>
    <w:tmpl w:val="41F83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BC6B95"/>
    <w:multiLevelType w:val="multilevel"/>
    <w:tmpl w:val="DE4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C1263"/>
    <w:multiLevelType w:val="hybridMultilevel"/>
    <w:tmpl w:val="B21EC3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D0077A2"/>
    <w:multiLevelType w:val="hybridMultilevel"/>
    <w:tmpl w:val="B8D0A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62354E3"/>
    <w:multiLevelType w:val="hybridMultilevel"/>
    <w:tmpl w:val="04382470"/>
    <w:lvl w:ilvl="0" w:tplc="1D1AF0D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9BC4A56"/>
    <w:multiLevelType w:val="multilevel"/>
    <w:tmpl w:val="332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36311"/>
    <w:multiLevelType w:val="hybridMultilevel"/>
    <w:tmpl w:val="A54E3E04"/>
    <w:lvl w:ilvl="0" w:tplc="1D1AF0D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B74015"/>
    <w:multiLevelType w:val="hybridMultilevel"/>
    <w:tmpl w:val="51FEE420"/>
    <w:lvl w:ilvl="0" w:tplc="1C7C2E4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51234813">
    <w:abstractNumId w:val="5"/>
  </w:num>
  <w:num w:numId="2" w16cid:durableId="868643825">
    <w:abstractNumId w:val="1"/>
  </w:num>
  <w:num w:numId="3" w16cid:durableId="1904756428">
    <w:abstractNumId w:val="0"/>
  </w:num>
  <w:num w:numId="4" w16cid:durableId="667949600">
    <w:abstractNumId w:val="3"/>
  </w:num>
  <w:num w:numId="5" w16cid:durableId="746420232">
    <w:abstractNumId w:val="2"/>
  </w:num>
  <w:num w:numId="6" w16cid:durableId="317538183">
    <w:abstractNumId w:val="6"/>
  </w:num>
  <w:num w:numId="7" w16cid:durableId="1053846056">
    <w:abstractNumId w:val="4"/>
  </w:num>
  <w:num w:numId="8" w16cid:durableId="1672445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2A"/>
    <w:rsid w:val="0005251C"/>
    <w:rsid w:val="000E0A2E"/>
    <w:rsid w:val="0010682F"/>
    <w:rsid w:val="0011000C"/>
    <w:rsid w:val="001221A5"/>
    <w:rsid w:val="0012326E"/>
    <w:rsid w:val="00155900"/>
    <w:rsid w:val="00171999"/>
    <w:rsid w:val="001A4744"/>
    <w:rsid w:val="001B5845"/>
    <w:rsid w:val="001C3B93"/>
    <w:rsid w:val="001E3B0D"/>
    <w:rsid w:val="00252511"/>
    <w:rsid w:val="00287C50"/>
    <w:rsid w:val="00411623"/>
    <w:rsid w:val="00421E2A"/>
    <w:rsid w:val="0043172C"/>
    <w:rsid w:val="00454EA5"/>
    <w:rsid w:val="00484FE1"/>
    <w:rsid w:val="004B12AE"/>
    <w:rsid w:val="00503481"/>
    <w:rsid w:val="0051340D"/>
    <w:rsid w:val="00532DEE"/>
    <w:rsid w:val="00545EEF"/>
    <w:rsid w:val="00591D06"/>
    <w:rsid w:val="00592B35"/>
    <w:rsid w:val="00626F1E"/>
    <w:rsid w:val="00675B7B"/>
    <w:rsid w:val="006A77C0"/>
    <w:rsid w:val="00715D88"/>
    <w:rsid w:val="00745A83"/>
    <w:rsid w:val="00760F2A"/>
    <w:rsid w:val="0077345C"/>
    <w:rsid w:val="00826656"/>
    <w:rsid w:val="008D3706"/>
    <w:rsid w:val="00901B66"/>
    <w:rsid w:val="0095784D"/>
    <w:rsid w:val="00A274CE"/>
    <w:rsid w:val="00A443BF"/>
    <w:rsid w:val="00A52627"/>
    <w:rsid w:val="00A910CF"/>
    <w:rsid w:val="00B1341B"/>
    <w:rsid w:val="00B13515"/>
    <w:rsid w:val="00B25F35"/>
    <w:rsid w:val="00B36DDA"/>
    <w:rsid w:val="00B4172C"/>
    <w:rsid w:val="00BF5C80"/>
    <w:rsid w:val="00C03B10"/>
    <w:rsid w:val="00C248F2"/>
    <w:rsid w:val="00C5312A"/>
    <w:rsid w:val="00C55594"/>
    <w:rsid w:val="00CF7A6C"/>
    <w:rsid w:val="00D47687"/>
    <w:rsid w:val="00DB02BE"/>
    <w:rsid w:val="00E556D3"/>
    <w:rsid w:val="00EC3E48"/>
    <w:rsid w:val="00EE07E6"/>
    <w:rsid w:val="00F20592"/>
    <w:rsid w:val="00FC7759"/>
    <w:rsid w:val="00FE0F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9B17"/>
  <w15:docId w15:val="{23BBA151-B4A4-4992-A5A8-DDC9F14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88"/>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15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55594"/>
    <w:pPr>
      <w:spacing w:before="600" w:after="100" w:afterAutospacing="1"/>
      <w:outlineLvl w:val="1"/>
    </w:pPr>
    <w:rPr>
      <w:b/>
      <w:bCs/>
      <w:color w:val="000000"/>
      <w:sz w:val="34"/>
      <w:szCs w:val="34"/>
      <w:lang w:val="fr-BE" w:eastAsia="fr-BE"/>
    </w:rPr>
  </w:style>
  <w:style w:type="paragraph" w:styleId="Titre3">
    <w:name w:val="heading 3"/>
    <w:basedOn w:val="Normal"/>
    <w:next w:val="Normal"/>
    <w:link w:val="Titre3Car"/>
    <w:uiPriority w:val="9"/>
    <w:unhideWhenUsed/>
    <w:qFormat/>
    <w:rsid w:val="00715D8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55594"/>
    <w:rPr>
      <w:i/>
      <w:iCs/>
    </w:rPr>
  </w:style>
  <w:style w:type="character" w:customStyle="1" w:styleId="Titre2Car">
    <w:name w:val="Titre 2 Car"/>
    <w:basedOn w:val="Policepardfaut"/>
    <w:link w:val="Titre2"/>
    <w:uiPriority w:val="9"/>
    <w:rsid w:val="00C55594"/>
    <w:rPr>
      <w:rFonts w:ascii="Times New Roman" w:eastAsia="Times New Roman" w:hAnsi="Times New Roman" w:cs="Times New Roman"/>
      <w:b/>
      <w:bCs/>
      <w:color w:val="000000"/>
      <w:sz w:val="34"/>
      <w:szCs w:val="34"/>
      <w:lang w:eastAsia="fr-BE"/>
    </w:rPr>
  </w:style>
  <w:style w:type="paragraph" w:styleId="NormalWeb">
    <w:name w:val="Normal (Web)"/>
    <w:basedOn w:val="Normal"/>
    <w:uiPriority w:val="99"/>
    <w:semiHidden/>
    <w:unhideWhenUsed/>
    <w:rsid w:val="00C55594"/>
    <w:pPr>
      <w:spacing w:before="100" w:beforeAutospacing="1" w:after="100" w:afterAutospacing="1"/>
    </w:pPr>
    <w:rPr>
      <w:lang w:eastAsia="fr-BE"/>
    </w:rPr>
  </w:style>
  <w:style w:type="character" w:styleId="lev">
    <w:name w:val="Strong"/>
    <w:basedOn w:val="Policepardfaut"/>
    <w:uiPriority w:val="22"/>
    <w:qFormat/>
    <w:rsid w:val="00C55594"/>
    <w:rPr>
      <w:b/>
      <w:bCs/>
    </w:rPr>
  </w:style>
  <w:style w:type="paragraph" w:styleId="En-tte">
    <w:name w:val="header"/>
    <w:basedOn w:val="Normal"/>
    <w:link w:val="En-tteCar"/>
    <w:uiPriority w:val="99"/>
    <w:unhideWhenUsed/>
    <w:rsid w:val="00A443BF"/>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A443BF"/>
  </w:style>
  <w:style w:type="paragraph" w:styleId="Pieddepage">
    <w:name w:val="footer"/>
    <w:basedOn w:val="Normal"/>
    <w:link w:val="PieddepageCar"/>
    <w:uiPriority w:val="99"/>
    <w:unhideWhenUsed/>
    <w:rsid w:val="00A443BF"/>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PieddepageCar">
    <w:name w:val="Pied de page Car"/>
    <w:basedOn w:val="Policepardfaut"/>
    <w:link w:val="Pieddepage"/>
    <w:uiPriority w:val="99"/>
    <w:rsid w:val="00A443BF"/>
  </w:style>
  <w:style w:type="paragraph" w:styleId="Textedebulles">
    <w:name w:val="Balloon Text"/>
    <w:basedOn w:val="Normal"/>
    <w:link w:val="TextedebullesCar"/>
    <w:uiPriority w:val="99"/>
    <w:semiHidden/>
    <w:unhideWhenUsed/>
    <w:rsid w:val="00A443BF"/>
    <w:rPr>
      <w:rFonts w:ascii="Tahoma" w:hAnsi="Tahoma" w:cs="Tahoma"/>
      <w:sz w:val="16"/>
      <w:szCs w:val="16"/>
    </w:rPr>
  </w:style>
  <w:style w:type="character" w:customStyle="1" w:styleId="TextedebullesCar">
    <w:name w:val="Texte de bulles Car"/>
    <w:basedOn w:val="Policepardfaut"/>
    <w:link w:val="Textedebulles"/>
    <w:uiPriority w:val="99"/>
    <w:semiHidden/>
    <w:rsid w:val="00A443BF"/>
    <w:rPr>
      <w:rFonts w:ascii="Tahoma" w:hAnsi="Tahoma" w:cs="Tahoma"/>
      <w:sz w:val="16"/>
      <w:szCs w:val="16"/>
    </w:rPr>
  </w:style>
  <w:style w:type="paragraph" w:customStyle="1" w:styleId="Paragraphestandard">
    <w:name w:val="[Paragraphe standard]"/>
    <w:basedOn w:val="Normal"/>
    <w:uiPriority w:val="99"/>
    <w:rsid w:val="00A443BF"/>
    <w:pPr>
      <w:autoSpaceDE w:val="0"/>
      <w:autoSpaceDN w:val="0"/>
      <w:adjustRightInd w:val="0"/>
      <w:spacing w:line="288" w:lineRule="auto"/>
      <w:textAlignment w:val="center"/>
    </w:pPr>
    <w:rPr>
      <w:rFonts w:eastAsiaTheme="minorHAnsi"/>
      <w:color w:val="000000"/>
      <w:lang w:eastAsia="en-US"/>
    </w:rPr>
  </w:style>
  <w:style w:type="character" w:customStyle="1" w:styleId="Titre1Car">
    <w:name w:val="Titre 1 Car"/>
    <w:basedOn w:val="Policepardfaut"/>
    <w:link w:val="Titre1"/>
    <w:uiPriority w:val="9"/>
    <w:rsid w:val="00715D88"/>
    <w:rPr>
      <w:rFonts w:asciiTheme="majorHAnsi" w:eastAsiaTheme="majorEastAsia" w:hAnsiTheme="majorHAnsi" w:cstheme="majorBidi"/>
      <w:b/>
      <w:bCs/>
      <w:color w:val="365F91" w:themeColor="accent1" w:themeShade="BF"/>
      <w:sz w:val="28"/>
      <w:szCs w:val="28"/>
      <w:lang w:val="fr-FR" w:eastAsia="fr-FR"/>
    </w:rPr>
  </w:style>
  <w:style w:type="character" w:customStyle="1" w:styleId="Titre3Car">
    <w:name w:val="Titre 3 Car"/>
    <w:basedOn w:val="Policepardfaut"/>
    <w:link w:val="Titre3"/>
    <w:uiPriority w:val="9"/>
    <w:rsid w:val="00715D88"/>
    <w:rPr>
      <w:rFonts w:asciiTheme="majorHAnsi" w:eastAsiaTheme="majorEastAsia" w:hAnsiTheme="majorHAnsi" w:cstheme="majorBidi"/>
      <w:b/>
      <w:bCs/>
      <w:color w:val="4F81BD" w:themeColor="accent1"/>
      <w:sz w:val="24"/>
      <w:szCs w:val="24"/>
      <w:lang w:val="fr-FR" w:eastAsia="fr-FR"/>
    </w:rPr>
  </w:style>
  <w:style w:type="paragraph" w:styleId="Titre">
    <w:name w:val="Title"/>
    <w:basedOn w:val="Normal"/>
    <w:next w:val="Normal"/>
    <w:link w:val="TitreCar"/>
    <w:uiPriority w:val="10"/>
    <w:qFormat/>
    <w:rsid w:val="00715D8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5D88"/>
    <w:rPr>
      <w:rFonts w:asciiTheme="majorHAnsi" w:eastAsiaTheme="majorEastAsia" w:hAnsiTheme="majorHAnsi" w:cstheme="majorBidi"/>
      <w:spacing w:val="-10"/>
      <w:kern w:val="28"/>
      <w:sz w:val="56"/>
      <w:szCs w:val="56"/>
      <w:lang w:val="fr-FR" w:eastAsia="fr-FR"/>
    </w:rPr>
  </w:style>
  <w:style w:type="paragraph" w:styleId="Paragraphedeliste">
    <w:name w:val="List Paragraph"/>
    <w:basedOn w:val="Normal"/>
    <w:uiPriority w:val="34"/>
    <w:qFormat/>
    <w:rsid w:val="00715D88"/>
    <w:pPr>
      <w:ind w:left="720"/>
      <w:contextualSpacing/>
    </w:pPr>
  </w:style>
  <w:style w:type="paragraph" w:styleId="Sansinterligne">
    <w:name w:val="No Spacing"/>
    <w:uiPriority w:val="1"/>
    <w:qFormat/>
    <w:rsid w:val="00F20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7782">
      <w:bodyDiv w:val="1"/>
      <w:marLeft w:val="0"/>
      <w:marRight w:val="0"/>
      <w:marTop w:val="0"/>
      <w:marBottom w:val="0"/>
      <w:divBdr>
        <w:top w:val="none" w:sz="0" w:space="0" w:color="auto"/>
        <w:left w:val="none" w:sz="0" w:space="0" w:color="auto"/>
        <w:bottom w:val="none" w:sz="0" w:space="0" w:color="auto"/>
        <w:right w:val="none" w:sz="0" w:space="0" w:color="auto"/>
      </w:divBdr>
    </w:div>
    <w:div w:id="1257012475">
      <w:bodyDiv w:val="1"/>
      <w:marLeft w:val="0"/>
      <w:marRight w:val="0"/>
      <w:marTop w:val="0"/>
      <w:marBottom w:val="0"/>
      <w:divBdr>
        <w:top w:val="none" w:sz="0" w:space="0" w:color="auto"/>
        <w:left w:val="none" w:sz="0" w:space="0" w:color="auto"/>
        <w:bottom w:val="none" w:sz="0" w:space="0" w:color="auto"/>
        <w:right w:val="none" w:sz="0" w:space="0" w:color="auto"/>
      </w:divBdr>
      <w:divsChild>
        <w:div w:id="1968469149">
          <w:marLeft w:val="0"/>
          <w:marRight w:val="0"/>
          <w:marTop w:val="0"/>
          <w:marBottom w:val="0"/>
          <w:divBdr>
            <w:top w:val="none" w:sz="0" w:space="0" w:color="auto"/>
            <w:left w:val="none" w:sz="0" w:space="0" w:color="auto"/>
            <w:bottom w:val="none" w:sz="0" w:space="0" w:color="auto"/>
            <w:right w:val="none" w:sz="0" w:space="0" w:color="auto"/>
          </w:divBdr>
          <w:divsChild>
            <w:div w:id="1417361652">
              <w:marLeft w:val="0"/>
              <w:marRight w:val="0"/>
              <w:marTop w:val="0"/>
              <w:marBottom w:val="0"/>
              <w:divBdr>
                <w:top w:val="none" w:sz="0" w:space="0" w:color="auto"/>
                <w:left w:val="none" w:sz="0" w:space="0" w:color="auto"/>
                <w:bottom w:val="none" w:sz="0" w:space="0" w:color="auto"/>
                <w:right w:val="none" w:sz="0" w:space="0" w:color="auto"/>
              </w:divBdr>
              <w:divsChild>
                <w:div w:id="2144225304">
                  <w:marLeft w:val="0"/>
                  <w:marRight w:val="0"/>
                  <w:marTop w:val="0"/>
                  <w:marBottom w:val="0"/>
                  <w:divBdr>
                    <w:top w:val="none" w:sz="0" w:space="0" w:color="auto"/>
                    <w:left w:val="none" w:sz="0" w:space="0" w:color="auto"/>
                    <w:bottom w:val="none" w:sz="0" w:space="0" w:color="auto"/>
                    <w:right w:val="none" w:sz="0" w:space="0" w:color="auto"/>
                  </w:divBdr>
                  <w:divsChild>
                    <w:div w:id="18114809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7991">
      <w:bodyDiv w:val="1"/>
      <w:marLeft w:val="0"/>
      <w:marRight w:val="0"/>
      <w:marTop w:val="0"/>
      <w:marBottom w:val="0"/>
      <w:divBdr>
        <w:top w:val="none" w:sz="0" w:space="0" w:color="auto"/>
        <w:left w:val="none" w:sz="0" w:space="0" w:color="auto"/>
        <w:bottom w:val="none" w:sz="0" w:space="0" w:color="auto"/>
        <w:right w:val="none" w:sz="0" w:space="0" w:color="auto"/>
      </w:divBdr>
      <w:divsChild>
        <w:div w:id="377358876">
          <w:marLeft w:val="240"/>
          <w:marRight w:val="360"/>
          <w:marTop w:val="0"/>
          <w:marBottom w:val="0"/>
          <w:divBdr>
            <w:top w:val="none" w:sz="0" w:space="0" w:color="auto"/>
            <w:left w:val="none" w:sz="0" w:space="0" w:color="auto"/>
            <w:bottom w:val="none" w:sz="0" w:space="0" w:color="auto"/>
            <w:right w:val="none" w:sz="0" w:space="0" w:color="auto"/>
          </w:divBdr>
        </w:div>
      </w:divsChild>
    </w:div>
    <w:div w:id="2060398760">
      <w:bodyDiv w:val="1"/>
      <w:marLeft w:val="0"/>
      <w:marRight w:val="0"/>
      <w:marTop w:val="0"/>
      <w:marBottom w:val="0"/>
      <w:divBdr>
        <w:top w:val="none" w:sz="0" w:space="0" w:color="auto"/>
        <w:left w:val="none" w:sz="0" w:space="0" w:color="auto"/>
        <w:bottom w:val="none" w:sz="0" w:space="0" w:color="auto"/>
        <w:right w:val="none" w:sz="0" w:space="0" w:color="auto"/>
      </w:divBdr>
      <w:divsChild>
        <w:div w:id="1090198887">
          <w:marLeft w:val="0"/>
          <w:marRight w:val="0"/>
          <w:marTop w:val="0"/>
          <w:marBottom w:val="0"/>
          <w:divBdr>
            <w:top w:val="none" w:sz="0" w:space="0" w:color="auto"/>
            <w:left w:val="none" w:sz="0" w:space="0" w:color="auto"/>
            <w:bottom w:val="none" w:sz="0" w:space="0" w:color="auto"/>
            <w:right w:val="none" w:sz="0" w:space="0" w:color="auto"/>
          </w:divBdr>
          <w:divsChild>
            <w:div w:id="1446653383">
              <w:marLeft w:val="0"/>
              <w:marRight w:val="0"/>
              <w:marTop w:val="240"/>
              <w:marBottom w:val="100"/>
              <w:divBdr>
                <w:top w:val="none" w:sz="0" w:space="0" w:color="auto"/>
                <w:left w:val="none" w:sz="0" w:space="0" w:color="auto"/>
                <w:bottom w:val="none" w:sz="0" w:space="0" w:color="auto"/>
                <w:right w:val="none" w:sz="0" w:space="0" w:color="auto"/>
              </w:divBdr>
              <w:divsChild>
                <w:div w:id="439837218">
                  <w:marLeft w:val="0"/>
                  <w:marRight w:val="0"/>
                  <w:marTop w:val="0"/>
                  <w:marBottom w:val="0"/>
                  <w:divBdr>
                    <w:top w:val="none" w:sz="0" w:space="0" w:color="auto"/>
                    <w:left w:val="none" w:sz="0" w:space="0" w:color="auto"/>
                    <w:bottom w:val="none" w:sz="0" w:space="0" w:color="auto"/>
                    <w:right w:val="none" w:sz="0" w:space="0" w:color="auto"/>
                  </w:divBdr>
                  <w:divsChild>
                    <w:div w:id="1354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B30409FE32D044A66AB648A4981C6B" ma:contentTypeVersion="14" ma:contentTypeDescription="Crée un document." ma:contentTypeScope="" ma:versionID="f29a9218933962fb5b90bca35244cdb0">
  <xsd:schema xmlns:xsd="http://www.w3.org/2001/XMLSchema" xmlns:xs="http://www.w3.org/2001/XMLSchema" xmlns:p="http://schemas.microsoft.com/office/2006/metadata/properties" xmlns:ns2="9d0ff858-728a-4b74-8832-299d1cd7d9f6" xmlns:ns3="0e4d68c0-d587-4fa2-a17a-b2de2f9f6227" targetNamespace="http://schemas.microsoft.com/office/2006/metadata/properties" ma:root="true" ma:fieldsID="8ae853bea019318db0150536fa02a515" ns2:_="" ns3:_="">
    <xsd:import namespace="9d0ff858-728a-4b74-8832-299d1cd7d9f6"/>
    <xsd:import namespace="0e4d68c0-d587-4fa2-a17a-b2de2f9f6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858-728a-4b74-8832-299d1cd7d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06c60c9-c28b-46b0-9cf9-b1383b0ae5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68c0-d587-4fa2-a17a-b2de2f9f62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3ba2bd-149b-4cf5-9286-8c89e9e89c69}" ma:internalName="TaxCatchAll" ma:showField="CatchAllData" ma:web="0e4d68c0-d587-4fa2-a17a-b2de2f9f62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0ff858-728a-4b74-8832-299d1cd7d9f6">
      <Terms xmlns="http://schemas.microsoft.com/office/infopath/2007/PartnerControls"/>
    </lcf76f155ced4ddcb4097134ff3c332f>
    <TaxCatchAll xmlns="0e4d68c0-d587-4fa2-a17a-b2de2f9f6227" xsi:nil="true"/>
  </documentManagement>
</p:properties>
</file>

<file path=customXml/itemProps1.xml><?xml version="1.0" encoding="utf-8"?>
<ds:datastoreItem xmlns:ds="http://schemas.openxmlformats.org/officeDocument/2006/customXml" ds:itemID="{ADE16D4A-A6B4-4ED4-984A-00AC2F54B8E9}">
  <ds:schemaRefs>
    <ds:schemaRef ds:uri="http://schemas.openxmlformats.org/officeDocument/2006/bibliography"/>
  </ds:schemaRefs>
</ds:datastoreItem>
</file>

<file path=customXml/itemProps2.xml><?xml version="1.0" encoding="utf-8"?>
<ds:datastoreItem xmlns:ds="http://schemas.openxmlformats.org/officeDocument/2006/customXml" ds:itemID="{C8E7C375-AB0F-43BC-BEFF-4748EF92D1E3}"/>
</file>

<file path=customXml/itemProps3.xml><?xml version="1.0" encoding="utf-8"?>
<ds:datastoreItem xmlns:ds="http://schemas.openxmlformats.org/officeDocument/2006/customXml" ds:itemID="{C92D0530-39DE-4B62-8ACE-94B0FB9E9532}"/>
</file>

<file path=customXml/itemProps4.xml><?xml version="1.0" encoding="utf-8"?>
<ds:datastoreItem xmlns:ds="http://schemas.openxmlformats.org/officeDocument/2006/customXml" ds:itemID="{10A5538A-5D46-4FCD-BA59-54B69C05DDDC}"/>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Erap-Gsob</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Van Leemput</dc:creator>
  <cp:lastModifiedBy>Aline Loicq</cp:lastModifiedBy>
  <cp:revision>4</cp:revision>
  <cp:lastPrinted>2015-02-16T07:36:00Z</cp:lastPrinted>
  <dcterms:created xsi:type="dcterms:W3CDTF">2024-11-19T09:26:00Z</dcterms:created>
  <dcterms:modified xsi:type="dcterms:W3CDTF">2024-11-19T09:26:00Z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0x01010070B30409FE32D044A66AB648A4981C6B</vt:lpwstr>
  </property>
</Properties>
</file>