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CFDC3" w14:textId="06BB11F9" w:rsidR="00152969" w:rsidRPr="00E507BF" w:rsidRDefault="004D26D1" w:rsidP="00707B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07BF">
        <w:rPr>
          <w:rFonts w:ascii="Times New Roman" w:hAnsi="Times New Roman" w:cs="Times New Roman"/>
          <w:b/>
          <w:bCs/>
          <w:sz w:val="28"/>
          <w:szCs w:val="28"/>
        </w:rPr>
        <w:t>Appel à projets « Culture et Médiation scientifique »</w:t>
      </w:r>
    </w:p>
    <w:p w14:paraId="126D50A2" w14:textId="77777777" w:rsidR="00707BA9" w:rsidRPr="00E507BF" w:rsidRDefault="00707BA9">
      <w:pPr>
        <w:rPr>
          <w:rFonts w:ascii="Times New Roman" w:hAnsi="Times New Roman" w:cs="Times New Roman"/>
          <w:b/>
          <w:bCs/>
        </w:rPr>
      </w:pPr>
    </w:p>
    <w:p w14:paraId="11CE172C" w14:textId="66F9A64A" w:rsidR="004D26D1" w:rsidRPr="00E507BF" w:rsidRDefault="004D26D1">
      <w:pPr>
        <w:rPr>
          <w:rFonts w:ascii="Times New Roman" w:hAnsi="Times New Roman" w:cs="Times New Roman"/>
          <w:b/>
          <w:bCs/>
        </w:rPr>
      </w:pPr>
      <w:r w:rsidRPr="00E507BF">
        <w:rPr>
          <w:rFonts w:ascii="Times New Roman" w:hAnsi="Times New Roman" w:cs="Times New Roman"/>
          <w:b/>
          <w:bCs/>
        </w:rPr>
        <w:t>Objet</w:t>
      </w:r>
    </w:p>
    <w:p w14:paraId="28042B80" w14:textId="722051AC" w:rsidR="004D26D1" w:rsidRPr="00E507BF" w:rsidRDefault="00FC4AF0" w:rsidP="00CC7EE0">
      <w:pPr>
        <w:jc w:val="both"/>
        <w:rPr>
          <w:rFonts w:ascii="Times New Roman" w:hAnsi="Times New Roman" w:cs="Times New Roman"/>
        </w:rPr>
      </w:pPr>
      <w:r w:rsidRPr="00E507BF">
        <w:rPr>
          <w:rFonts w:ascii="Times New Roman" w:hAnsi="Times New Roman" w:cs="Times New Roman"/>
        </w:rPr>
        <w:t xml:space="preserve">Les initiatives culturelles et de médiation scientifique </w:t>
      </w:r>
      <w:r w:rsidR="004D26D1" w:rsidRPr="00E507BF">
        <w:rPr>
          <w:rFonts w:ascii="Times New Roman" w:hAnsi="Times New Roman" w:cs="Times New Roman"/>
        </w:rPr>
        <w:t xml:space="preserve">se heurtent à </w:t>
      </w:r>
      <w:r w:rsidR="001C1E9E" w:rsidRPr="00E507BF">
        <w:rPr>
          <w:rFonts w:ascii="Times New Roman" w:hAnsi="Times New Roman" w:cs="Times New Roman"/>
        </w:rPr>
        <w:t>d’importants</w:t>
      </w:r>
      <w:r w:rsidR="004D26D1" w:rsidRPr="00E507BF">
        <w:rPr>
          <w:rFonts w:ascii="Times New Roman" w:hAnsi="Times New Roman" w:cs="Times New Roman"/>
        </w:rPr>
        <w:t xml:space="preserve"> obstacles structurels</w:t>
      </w:r>
      <w:r>
        <w:rPr>
          <w:rFonts w:ascii="Times New Roman" w:hAnsi="Times New Roman" w:cs="Times New Roman"/>
        </w:rPr>
        <w:t xml:space="preserve"> </w:t>
      </w:r>
      <w:r w:rsidR="001C1E9E" w:rsidRPr="00E507BF">
        <w:rPr>
          <w:rFonts w:ascii="Times New Roman" w:hAnsi="Times New Roman" w:cs="Times New Roman"/>
        </w:rPr>
        <w:t xml:space="preserve">en matière de </w:t>
      </w:r>
      <w:r w:rsidR="004D26D1" w:rsidRPr="00E507BF">
        <w:rPr>
          <w:rFonts w:ascii="Times New Roman" w:hAnsi="Times New Roman" w:cs="Times New Roman"/>
        </w:rPr>
        <w:t>financement</w:t>
      </w:r>
      <w:r w:rsidR="00707BA9" w:rsidRPr="00E507BF">
        <w:rPr>
          <w:rFonts w:ascii="Times New Roman" w:hAnsi="Times New Roman" w:cs="Times New Roman"/>
        </w:rPr>
        <w:t>. Les appels extérieurs (FWB, Région Wallonne, Région bruxelloise</w:t>
      </w:r>
      <w:r w:rsidR="00B55224" w:rsidRPr="00E507BF">
        <w:rPr>
          <w:rFonts w:ascii="Times New Roman" w:hAnsi="Times New Roman" w:cs="Times New Roman"/>
        </w:rPr>
        <w:t>, FNRS, Fondation Roi Baudouin, etc.</w:t>
      </w:r>
      <w:r w:rsidR="00707BA9" w:rsidRPr="00E507BF">
        <w:rPr>
          <w:rFonts w:ascii="Times New Roman" w:hAnsi="Times New Roman" w:cs="Times New Roman"/>
        </w:rPr>
        <w:t xml:space="preserve">) </w:t>
      </w:r>
      <w:r w:rsidR="001C1E9E" w:rsidRPr="00E507BF">
        <w:rPr>
          <w:rFonts w:ascii="Times New Roman" w:hAnsi="Times New Roman" w:cs="Times New Roman"/>
        </w:rPr>
        <w:t>restent</w:t>
      </w:r>
      <w:r w:rsidR="00707BA9" w:rsidRPr="00E507BF">
        <w:rPr>
          <w:rFonts w:ascii="Times New Roman" w:hAnsi="Times New Roman" w:cs="Times New Roman"/>
        </w:rPr>
        <w:t xml:space="preserve"> rares, </w:t>
      </w:r>
      <w:r w:rsidR="001C1E9E" w:rsidRPr="00E507BF">
        <w:rPr>
          <w:rFonts w:ascii="Times New Roman" w:hAnsi="Times New Roman" w:cs="Times New Roman"/>
        </w:rPr>
        <w:t>très</w:t>
      </w:r>
      <w:r w:rsidR="00707BA9" w:rsidRPr="00E507BF">
        <w:rPr>
          <w:rFonts w:ascii="Times New Roman" w:hAnsi="Times New Roman" w:cs="Times New Roman"/>
        </w:rPr>
        <w:t xml:space="preserve"> concurrentiels et </w:t>
      </w:r>
      <w:r w:rsidR="001C1E9E" w:rsidRPr="00E507BF">
        <w:rPr>
          <w:rFonts w:ascii="Times New Roman" w:hAnsi="Times New Roman" w:cs="Times New Roman"/>
        </w:rPr>
        <w:t>le plus souvent centrés s</w:t>
      </w:r>
      <w:r w:rsidR="00707BA9" w:rsidRPr="00E507BF">
        <w:rPr>
          <w:rFonts w:ascii="Times New Roman" w:hAnsi="Times New Roman" w:cs="Times New Roman"/>
        </w:rPr>
        <w:t>ur les STEAM.</w:t>
      </w:r>
      <w:r w:rsidR="00B55224" w:rsidRPr="00E507BF">
        <w:rPr>
          <w:rFonts w:ascii="Times New Roman" w:hAnsi="Times New Roman" w:cs="Times New Roman"/>
        </w:rPr>
        <w:t xml:space="preserve"> </w:t>
      </w:r>
      <w:r w:rsidR="001C1E9E" w:rsidRPr="00E507BF">
        <w:rPr>
          <w:rFonts w:ascii="Times New Roman" w:hAnsi="Times New Roman" w:cs="Times New Roman"/>
        </w:rPr>
        <w:t xml:space="preserve">De plus, leurs calendriers et critères </w:t>
      </w:r>
      <w:r>
        <w:rPr>
          <w:rFonts w:ascii="Times New Roman" w:hAnsi="Times New Roman" w:cs="Times New Roman"/>
        </w:rPr>
        <w:t xml:space="preserve">ne répondent pas toujours </w:t>
      </w:r>
      <w:r w:rsidR="001C1E9E" w:rsidRPr="00E507BF">
        <w:rPr>
          <w:rFonts w:ascii="Times New Roman" w:hAnsi="Times New Roman" w:cs="Times New Roman"/>
        </w:rPr>
        <w:t>aux besoins concrets des porteurs de projets.</w:t>
      </w:r>
    </w:p>
    <w:p w14:paraId="52A8F36A" w14:textId="3750417B" w:rsidR="00B55224" w:rsidRDefault="00EA086F" w:rsidP="00CC7EE0">
      <w:pPr>
        <w:jc w:val="both"/>
        <w:rPr>
          <w:rFonts w:ascii="Times New Roman" w:hAnsi="Times New Roman" w:cs="Times New Roman"/>
        </w:rPr>
      </w:pPr>
      <w:r w:rsidRPr="00E507BF">
        <w:rPr>
          <w:rFonts w:ascii="Times New Roman" w:hAnsi="Times New Roman" w:cs="Times New Roman"/>
        </w:rPr>
        <w:t>Le</w:t>
      </w:r>
      <w:r w:rsidR="00B55224" w:rsidRPr="00E507BF">
        <w:rPr>
          <w:rFonts w:ascii="Times New Roman" w:hAnsi="Times New Roman" w:cs="Times New Roman"/>
        </w:rPr>
        <w:t xml:space="preserve"> Conseil de la </w:t>
      </w:r>
      <w:r w:rsidR="002F22F5">
        <w:rPr>
          <w:rFonts w:ascii="Times New Roman" w:hAnsi="Times New Roman" w:cs="Times New Roman"/>
        </w:rPr>
        <w:t>C</w:t>
      </w:r>
      <w:r w:rsidR="00B55224" w:rsidRPr="00E507BF">
        <w:rPr>
          <w:rFonts w:ascii="Times New Roman" w:hAnsi="Times New Roman" w:cs="Times New Roman"/>
        </w:rPr>
        <w:t xml:space="preserve">ulture et de la Médiation scientifique (en abrégé CCMS) a été créé au sein de l’ULB pour accompagner </w:t>
      </w:r>
      <w:r w:rsidR="001C1E9E" w:rsidRPr="00E507BF">
        <w:rPr>
          <w:rFonts w:ascii="Times New Roman" w:hAnsi="Times New Roman" w:cs="Times New Roman"/>
        </w:rPr>
        <w:t xml:space="preserve">et soutenir </w:t>
      </w:r>
      <w:r w:rsidR="00B55224" w:rsidRPr="00E507BF">
        <w:rPr>
          <w:rFonts w:ascii="Times New Roman" w:hAnsi="Times New Roman" w:cs="Times New Roman"/>
        </w:rPr>
        <w:t xml:space="preserve">l’émergence de projets </w:t>
      </w:r>
      <w:r w:rsidRPr="00E507BF">
        <w:rPr>
          <w:rFonts w:ascii="Times New Roman" w:hAnsi="Times New Roman" w:cs="Times New Roman"/>
        </w:rPr>
        <w:t xml:space="preserve">portés par </w:t>
      </w:r>
      <w:r w:rsidR="00D478E0">
        <w:rPr>
          <w:rFonts w:ascii="Times New Roman" w:hAnsi="Times New Roman" w:cs="Times New Roman"/>
        </w:rPr>
        <w:t>d</w:t>
      </w:r>
      <w:r w:rsidRPr="00E507BF">
        <w:rPr>
          <w:rFonts w:ascii="Times New Roman" w:hAnsi="Times New Roman" w:cs="Times New Roman"/>
        </w:rPr>
        <w:t>es membres de la communauté universitaire</w:t>
      </w:r>
      <w:r w:rsidR="00B55224" w:rsidRPr="00E507BF">
        <w:rPr>
          <w:rFonts w:ascii="Times New Roman" w:hAnsi="Times New Roman" w:cs="Times New Roman"/>
        </w:rPr>
        <w:t xml:space="preserve">. L’objectif </w:t>
      </w:r>
      <w:r w:rsidR="00826366">
        <w:rPr>
          <w:rFonts w:ascii="Times New Roman" w:hAnsi="Times New Roman" w:cs="Times New Roman"/>
        </w:rPr>
        <w:t>de cet</w:t>
      </w:r>
      <w:r w:rsidR="001C1E9E" w:rsidRPr="00E507BF">
        <w:rPr>
          <w:rFonts w:ascii="Times New Roman" w:hAnsi="Times New Roman" w:cs="Times New Roman"/>
        </w:rPr>
        <w:t xml:space="preserve"> </w:t>
      </w:r>
      <w:r w:rsidR="00B55224" w:rsidRPr="00E507BF">
        <w:rPr>
          <w:rFonts w:ascii="Times New Roman" w:hAnsi="Times New Roman" w:cs="Times New Roman"/>
        </w:rPr>
        <w:t xml:space="preserve">appel est de proposer un instrument de financement </w:t>
      </w:r>
      <w:r w:rsidR="001C1E9E" w:rsidRPr="00E507BF">
        <w:rPr>
          <w:rFonts w:ascii="Times New Roman" w:hAnsi="Times New Roman" w:cs="Times New Roman"/>
        </w:rPr>
        <w:t>destiné à encourager</w:t>
      </w:r>
      <w:r w:rsidR="00DB5BEF" w:rsidRPr="00E507BF">
        <w:rPr>
          <w:rFonts w:ascii="Times New Roman" w:hAnsi="Times New Roman" w:cs="Times New Roman"/>
        </w:rPr>
        <w:t xml:space="preserve"> la </w:t>
      </w:r>
      <w:r w:rsidR="0094298A">
        <w:rPr>
          <w:rFonts w:ascii="Times New Roman" w:hAnsi="Times New Roman" w:cs="Times New Roman"/>
        </w:rPr>
        <w:t>c</w:t>
      </w:r>
      <w:r w:rsidRPr="00E507BF">
        <w:rPr>
          <w:rFonts w:ascii="Times New Roman" w:hAnsi="Times New Roman" w:cs="Times New Roman"/>
        </w:rPr>
        <w:t xml:space="preserve">ulture et la médiation </w:t>
      </w:r>
      <w:r w:rsidR="00DB5BEF" w:rsidRPr="00E507BF">
        <w:rPr>
          <w:rFonts w:ascii="Times New Roman" w:hAnsi="Times New Roman" w:cs="Times New Roman"/>
        </w:rPr>
        <w:t xml:space="preserve">scientifiques </w:t>
      </w:r>
      <w:r w:rsidR="00FC4AF0">
        <w:rPr>
          <w:rFonts w:ascii="Times New Roman" w:hAnsi="Times New Roman" w:cs="Times New Roman"/>
        </w:rPr>
        <w:t xml:space="preserve">sur nos campus et </w:t>
      </w:r>
      <w:r w:rsidR="001C1E9E" w:rsidRPr="00E507BF">
        <w:rPr>
          <w:rFonts w:ascii="Times New Roman" w:hAnsi="Times New Roman" w:cs="Times New Roman"/>
        </w:rPr>
        <w:t>au-delà</w:t>
      </w:r>
      <w:r w:rsidR="00DB5BEF" w:rsidRPr="00E507BF">
        <w:rPr>
          <w:rFonts w:ascii="Times New Roman" w:hAnsi="Times New Roman" w:cs="Times New Roman"/>
        </w:rPr>
        <w:t xml:space="preserve"> des murs de l’université.</w:t>
      </w:r>
    </w:p>
    <w:p w14:paraId="2CAF7756" w14:textId="7FF65C18" w:rsidR="00EA548E" w:rsidRDefault="00D944C3" w:rsidP="00CC7E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Les activités soutenues dans le cadre de cet appel sont </w:t>
      </w:r>
      <w:r w:rsidR="00241261">
        <w:rPr>
          <w:rFonts w:ascii="Times New Roman" w:hAnsi="Times New Roman" w:cs="Times New Roman"/>
        </w:rPr>
        <w:t>de nature diverse ma</w:t>
      </w:r>
      <w:r w:rsidR="009317AB">
        <w:rPr>
          <w:rFonts w:ascii="Times New Roman" w:hAnsi="Times New Roman" w:cs="Times New Roman"/>
        </w:rPr>
        <w:t xml:space="preserve">is ont en commun d’assurer la diffusion </w:t>
      </w:r>
      <w:r w:rsidR="007926FB">
        <w:rPr>
          <w:rFonts w:ascii="Times New Roman" w:hAnsi="Times New Roman" w:cs="Times New Roman"/>
        </w:rPr>
        <w:t xml:space="preserve">des connaissances </w:t>
      </w:r>
      <w:r w:rsidR="009317AB">
        <w:rPr>
          <w:rFonts w:ascii="Times New Roman" w:hAnsi="Times New Roman" w:cs="Times New Roman"/>
        </w:rPr>
        <w:t>et d’ouvrir le dialogue avec la société</w:t>
      </w:r>
      <w:r w:rsidR="00EA548E">
        <w:rPr>
          <w:rFonts w:ascii="Times New Roman" w:hAnsi="Times New Roman" w:cs="Times New Roman"/>
        </w:rPr>
        <w:t xml:space="preserve">. </w:t>
      </w:r>
    </w:p>
    <w:p w14:paraId="635E9660" w14:textId="0748C6A5" w:rsidR="00246938" w:rsidRDefault="00EA548E" w:rsidP="00CC7E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Sont ainsi compris : les rencontres, évènements ou conférences grand public, les</w:t>
      </w:r>
      <w:r w:rsidR="00DC0C7A">
        <w:rPr>
          <w:rFonts w:ascii="Times New Roman" w:hAnsi="Times New Roman" w:cs="Times New Roman"/>
        </w:rPr>
        <w:t xml:space="preserve"> expositions</w:t>
      </w:r>
      <w:r w:rsidR="00F86EFC">
        <w:rPr>
          <w:rFonts w:ascii="Times New Roman" w:hAnsi="Times New Roman" w:cs="Times New Roman"/>
        </w:rPr>
        <w:t>, installations</w:t>
      </w:r>
      <w:r w:rsidR="00262418">
        <w:rPr>
          <w:rFonts w:ascii="Times New Roman" w:hAnsi="Times New Roman" w:cs="Times New Roman"/>
        </w:rPr>
        <w:t>, performances</w:t>
      </w:r>
      <w:r w:rsidR="00F86EFC">
        <w:rPr>
          <w:rFonts w:ascii="Times New Roman" w:hAnsi="Times New Roman" w:cs="Times New Roman"/>
        </w:rPr>
        <w:t xml:space="preserve"> ou projets artscience, les productions médiatiques (podcasts, </w:t>
      </w:r>
      <w:r w:rsidR="00ED324B">
        <w:rPr>
          <w:rFonts w:ascii="Times New Roman" w:hAnsi="Times New Roman" w:cs="Times New Roman"/>
        </w:rPr>
        <w:t xml:space="preserve">vidéos, </w:t>
      </w:r>
      <w:r w:rsidR="00F86EFC">
        <w:rPr>
          <w:rFonts w:ascii="Times New Roman" w:hAnsi="Times New Roman" w:cs="Times New Roman"/>
        </w:rPr>
        <w:t>blogs</w:t>
      </w:r>
      <w:r w:rsidR="00DC0C7A">
        <w:rPr>
          <w:rFonts w:ascii="Times New Roman" w:hAnsi="Times New Roman" w:cs="Times New Roman"/>
        </w:rPr>
        <w:t>, publications</w:t>
      </w:r>
      <w:r w:rsidR="00F86EFC">
        <w:rPr>
          <w:rFonts w:ascii="Times New Roman" w:hAnsi="Times New Roman" w:cs="Times New Roman"/>
        </w:rPr>
        <w:t>), les jeux sérieu</w:t>
      </w:r>
      <w:r w:rsidR="00CA1225">
        <w:rPr>
          <w:rFonts w:ascii="Times New Roman" w:hAnsi="Times New Roman" w:cs="Times New Roman"/>
        </w:rPr>
        <w:t>x,</w:t>
      </w:r>
      <w:r w:rsidR="00ED324B">
        <w:rPr>
          <w:rFonts w:ascii="Times New Roman" w:hAnsi="Times New Roman" w:cs="Times New Roman"/>
        </w:rPr>
        <w:t xml:space="preserve"> les kits pédagogiques,</w:t>
      </w:r>
      <w:r w:rsidR="00CA1225">
        <w:rPr>
          <w:rFonts w:ascii="Times New Roman" w:hAnsi="Times New Roman" w:cs="Times New Roman"/>
        </w:rPr>
        <w:t xml:space="preserve"> les ateliers scolaires,</w:t>
      </w:r>
      <w:r w:rsidR="009364CD">
        <w:rPr>
          <w:rFonts w:ascii="Times New Roman" w:hAnsi="Times New Roman" w:cs="Times New Roman"/>
        </w:rPr>
        <w:t xml:space="preserve"> les </w:t>
      </w:r>
      <w:r w:rsidR="00262418">
        <w:rPr>
          <w:rFonts w:ascii="Times New Roman" w:hAnsi="Times New Roman" w:cs="Times New Roman"/>
        </w:rPr>
        <w:t>dispositifs de science participative</w:t>
      </w:r>
      <w:r w:rsidR="009364CD">
        <w:rPr>
          <w:rFonts w:ascii="Times New Roman" w:hAnsi="Times New Roman" w:cs="Times New Roman"/>
        </w:rPr>
        <w:t>,</w:t>
      </w:r>
      <w:r w:rsidR="00CA1225">
        <w:rPr>
          <w:rFonts w:ascii="Times New Roman" w:hAnsi="Times New Roman" w:cs="Times New Roman"/>
        </w:rPr>
        <w:t xml:space="preserve"> etc.</w:t>
      </w:r>
    </w:p>
    <w:p w14:paraId="54E17D2E" w14:textId="7A3D3BEC" w:rsidR="00CA1225" w:rsidRPr="00E507BF" w:rsidRDefault="00CA1225" w:rsidP="00CC7E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Sont exclus : les colloques</w:t>
      </w:r>
      <w:r w:rsidR="00E9140D">
        <w:rPr>
          <w:rFonts w:ascii="Times New Roman" w:hAnsi="Times New Roman" w:cs="Times New Roman"/>
        </w:rPr>
        <w:t xml:space="preserve"> et journées d’étude</w:t>
      </w:r>
      <w:r>
        <w:rPr>
          <w:rFonts w:ascii="Times New Roman" w:hAnsi="Times New Roman" w:cs="Times New Roman"/>
        </w:rPr>
        <w:t>, les publications académiques,</w:t>
      </w:r>
      <w:r w:rsidR="001235DF">
        <w:rPr>
          <w:rFonts w:ascii="Times New Roman" w:hAnsi="Times New Roman" w:cs="Times New Roman"/>
        </w:rPr>
        <w:t xml:space="preserve"> les activités pédagogiques internes,</w:t>
      </w:r>
      <w:r>
        <w:rPr>
          <w:rFonts w:ascii="Times New Roman" w:hAnsi="Times New Roman" w:cs="Times New Roman"/>
        </w:rPr>
        <w:t xml:space="preserve"> etc.</w:t>
      </w:r>
    </w:p>
    <w:p w14:paraId="0FCBC7C7" w14:textId="66A09189" w:rsidR="002F014B" w:rsidRPr="00E507BF" w:rsidRDefault="00FC4AF0" w:rsidP="002F014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</w:r>
      <w:r w:rsidR="002F014B" w:rsidRPr="00E507BF">
        <w:rPr>
          <w:rFonts w:ascii="Times New Roman" w:hAnsi="Times New Roman" w:cs="Times New Roman"/>
          <w:b/>
          <w:bCs/>
        </w:rPr>
        <w:t>Budget</w:t>
      </w:r>
    </w:p>
    <w:p w14:paraId="05CA6DFC" w14:textId="64073493" w:rsidR="00B32523" w:rsidRDefault="002F014B" w:rsidP="00B32523">
      <w:pPr>
        <w:jc w:val="both"/>
        <w:rPr>
          <w:rFonts w:ascii="Times New Roman" w:hAnsi="Times New Roman" w:cs="Times New Roman"/>
        </w:rPr>
      </w:pPr>
      <w:r w:rsidRPr="00E507BF">
        <w:rPr>
          <w:rFonts w:ascii="Times New Roman" w:hAnsi="Times New Roman" w:cs="Times New Roman"/>
        </w:rPr>
        <w:t>Le budget annuel alloué à cet appel est de 120.000 €</w:t>
      </w:r>
      <w:r w:rsidR="00FC4AF0">
        <w:rPr>
          <w:rFonts w:ascii="Times New Roman" w:hAnsi="Times New Roman" w:cs="Times New Roman"/>
        </w:rPr>
        <w:t xml:space="preserve"> avec un maximum de </w:t>
      </w:r>
      <w:r w:rsidR="00FC4AF0" w:rsidRPr="00E507BF">
        <w:rPr>
          <w:rFonts w:ascii="Times New Roman" w:hAnsi="Times New Roman" w:cs="Times New Roman"/>
        </w:rPr>
        <w:t>20.000 €</w:t>
      </w:r>
      <w:r w:rsidR="00FC4AF0">
        <w:rPr>
          <w:rFonts w:ascii="Times New Roman" w:hAnsi="Times New Roman" w:cs="Times New Roman"/>
        </w:rPr>
        <w:t xml:space="preserve"> par projet.</w:t>
      </w:r>
      <w:r w:rsidR="00B32523">
        <w:rPr>
          <w:rFonts w:ascii="Times New Roman" w:hAnsi="Times New Roman" w:cs="Times New Roman"/>
        </w:rPr>
        <w:t xml:space="preserve"> </w:t>
      </w:r>
      <w:r w:rsidR="00B32523" w:rsidRPr="00B32523">
        <w:rPr>
          <w:rFonts w:ascii="Times New Roman" w:hAnsi="Times New Roman" w:cs="Times New Roman"/>
        </w:rPr>
        <w:t xml:space="preserve">Le nombre de dossiers sélectionnés dépend </w:t>
      </w:r>
      <w:r w:rsidR="00B32523">
        <w:rPr>
          <w:rFonts w:ascii="Times New Roman" w:hAnsi="Times New Roman" w:cs="Times New Roman"/>
        </w:rPr>
        <w:t xml:space="preserve">donc </w:t>
      </w:r>
      <w:r w:rsidR="00B32523" w:rsidRPr="00B32523">
        <w:rPr>
          <w:rFonts w:ascii="Times New Roman" w:hAnsi="Times New Roman" w:cs="Times New Roman"/>
        </w:rPr>
        <w:t>du budget cumulé des projets retenus</w:t>
      </w:r>
      <w:r w:rsidR="00B32523">
        <w:rPr>
          <w:rFonts w:ascii="Times New Roman" w:hAnsi="Times New Roman" w:cs="Times New Roman"/>
        </w:rPr>
        <w:t xml:space="preserve"> lors de la sélection.</w:t>
      </w:r>
    </w:p>
    <w:p w14:paraId="4A030703" w14:textId="0F1DB543" w:rsidR="002F014B" w:rsidRPr="00E507BF" w:rsidRDefault="00FC4AF0" w:rsidP="00CF0DD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</w:r>
      <w:r w:rsidR="002F014B" w:rsidRPr="00E507BF">
        <w:rPr>
          <w:rFonts w:ascii="Times New Roman" w:hAnsi="Times New Roman" w:cs="Times New Roman"/>
          <w:b/>
          <w:bCs/>
        </w:rPr>
        <w:t>Dossier</w:t>
      </w:r>
    </w:p>
    <w:p w14:paraId="10D25F57" w14:textId="377B5EAC" w:rsidR="002F014B" w:rsidRPr="00E507BF" w:rsidRDefault="00FC4AF0" w:rsidP="002F014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 seul dossier </w:t>
      </w:r>
      <w:r w:rsidR="005A7C42">
        <w:rPr>
          <w:rFonts w:ascii="Times New Roman" w:hAnsi="Times New Roman" w:cs="Times New Roman"/>
        </w:rPr>
        <w:t>peut</w:t>
      </w:r>
      <w:r>
        <w:rPr>
          <w:rFonts w:ascii="Times New Roman" w:hAnsi="Times New Roman" w:cs="Times New Roman"/>
        </w:rPr>
        <w:t xml:space="preserve"> être introduit par personne et par an. </w:t>
      </w:r>
      <w:r w:rsidR="002F014B" w:rsidRPr="00E507BF">
        <w:rPr>
          <w:rFonts w:ascii="Times New Roman" w:hAnsi="Times New Roman" w:cs="Times New Roman"/>
        </w:rPr>
        <w:t xml:space="preserve">Un dossier peut être porté par </w:t>
      </w:r>
      <w:r>
        <w:rPr>
          <w:rFonts w:ascii="Times New Roman" w:hAnsi="Times New Roman" w:cs="Times New Roman"/>
        </w:rPr>
        <w:t>plusieurs personnes qui désigne</w:t>
      </w:r>
      <w:r w:rsidR="004E5797">
        <w:rPr>
          <w:rFonts w:ascii="Times New Roman" w:hAnsi="Times New Roman" w:cs="Times New Roman"/>
        </w:rPr>
        <w:t>nt</w:t>
      </w:r>
      <w:r>
        <w:rPr>
          <w:rFonts w:ascii="Times New Roman" w:hAnsi="Times New Roman" w:cs="Times New Roman"/>
        </w:rPr>
        <w:t xml:space="preserve"> alors </w:t>
      </w:r>
      <w:r w:rsidR="002F014B" w:rsidRPr="00E507BF">
        <w:rPr>
          <w:rFonts w:ascii="Times New Roman" w:hAnsi="Times New Roman" w:cs="Times New Roman"/>
        </w:rPr>
        <w:t>un porte-parole</w:t>
      </w:r>
      <w:r>
        <w:rPr>
          <w:rFonts w:ascii="Times New Roman" w:hAnsi="Times New Roman" w:cs="Times New Roman"/>
        </w:rPr>
        <w:t xml:space="preserve"> qui introdui</w:t>
      </w:r>
      <w:r w:rsidR="001661CD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le projet en leur nom</w:t>
      </w:r>
      <w:r w:rsidR="002F014B" w:rsidRPr="00E507BF">
        <w:rPr>
          <w:rFonts w:ascii="Times New Roman" w:hAnsi="Times New Roman" w:cs="Times New Roman"/>
        </w:rPr>
        <w:t xml:space="preserve">. </w:t>
      </w:r>
      <w:r w:rsidR="00B32523">
        <w:rPr>
          <w:rFonts w:ascii="Times New Roman" w:hAnsi="Times New Roman" w:cs="Times New Roman"/>
        </w:rPr>
        <w:t xml:space="preserve">Les dossiers peuvent être </w:t>
      </w:r>
      <w:r w:rsidR="00F650CD">
        <w:rPr>
          <w:rFonts w:ascii="Times New Roman" w:hAnsi="Times New Roman" w:cs="Times New Roman"/>
        </w:rPr>
        <w:t>rentrés</w:t>
      </w:r>
      <w:r w:rsidR="00B32523">
        <w:rPr>
          <w:rFonts w:ascii="Times New Roman" w:hAnsi="Times New Roman" w:cs="Times New Roman"/>
        </w:rPr>
        <w:t xml:space="preserve"> par tout membre de la communauté universitaire représentés par les différents corps (étudiant, scientifique, PATGS, académiques)</w:t>
      </w:r>
      <w:r w:rsidR="00826366">
        <w:rPr>
          <w:rFonts w:ascii="Times New Roman" w:hAnsi="Times New Roman" w:cs="Times New Roman"/>
        </w:rPr>
        <w:t>. Il est demandé</w:t>
      </w:r>
      <w:r w:rsidR="00826366" w:rsidRPr="00826366">
        <w:rPr>
          <w:rFonts w:ascii="Times New Roman" w:hAnsi="Times New Roman" w:cs="Times New Roman"/>
        </w:rPr>
        <w:t xml:space="preserve"> </w:t>
      </w:r>
      <w:r w:rsidR="00826366">
        <w:rPr>
          <w:rFonts w:ascii="Times New Roman" w:hAnsi="Times New Roman" w:cs="Times New Roman"/>
        </w:rPr>
        <w:t xml:space="preserve">que chaque dossier </w:t>
      </w:r>
      <w:r w:rsidR="00DA67F6">
        <w:rPr>
          <w:rFonts w:ascii="Times New Roman" w:hAnsi="Times New Roman" w:cs="Times New Roman"/>
        </w:rPr>
        <w:t>mentionne</w:t>
      </w:r>
      <w:r w:rsidR="00826366">
        <w:rPr>
          <w:rFonts w:ascii="Times New Roman" w:hAnsi="Times New Roman" w:cs="Times New Roman"/>
        </w:rPr>
        <w:t xml:space="preserve"> </w:t>
      </w:r>
      <w:r w:rsidR="00826366" w:rsidRPr="00826366">
        <w:rPr>
          <w:rFonts w:ascii="Times New Roman" w:hAnsi="Times New Roman" w:cs="Times New Roman"/>
        </w:rPr>
        <w:t xml:space="preserve">un </w:t>
      </w:r>
      <w:r w:rsidR="00DA67F6">
        <w:rPr>
          <w:rFonts w:ascii="Times New Roman" w:hAnsi="Times New Roman" w:cs="Times New Roman"/>
        </w:rPr>
        <w:t>titulaire de compte interne</w:t>
      </w:r>
      <w:r w:rsidR="00D05209">
        <w:rPr>
          <w:rStyle w:val="Appelnotedebasdep"/>
          <w:rFonts w:ascii="Times New Roman" w:hAnsi="Times New Roman" w:cs="Times New Roman"/>
        </w:rPr>
        <w:footnoteReference w:id="1"/>
      </w:r>
      <w:r w:rsidR="00DA67F6">
        <w:rPr>
          <w:rFonts w:ascii="Times New Roman" w:hAnsi="Times New Roman" w:cs="Times New Roman"/>
        </w:rPr>
        <w:t>,</w:t>
      </w:r>
      <w:r w:rsidR="00826366" w:rsidRPr="00826366">
        <w:rPr>
          <w:rFonts w:ascii="Times New Roman" w:hAnsi="Times New Roman" w:cs="Times New Roman"/>
        </w:rPr>
        <w:t xml:space="preserve"> qui assu</w:t>
      </w:r>
      <w:r w:rsidR="00DA67F6">
        <w:rPr>
          <w:rFonts w:ascii="Times New Roman" w:hAnsi="Times New Roman" w:cs="Times New Roman"/>
        </w:rPr>
        <w:t>r</w:t>
      </w:r>
      <w:r w:rsidR="00826366" w:rsidRPr="00826366">
        <w:rPr>
          <w:rFonts w:ascii="Times New Roman" w:hAnsi="Times New Roman" w:cs="Times New Roman"/>
        </w:rPr>
        <w:t>e la responsabilité institutionnelle du projet</w:t>
      </w:r>
      <w:r w:rsidR="00C83D04">
        <w:rPr>
          <w:rFonts w:ascii="Times New Roman" w:hAnsi="Times New Roman" w:cs="Times New Roman"/>
        </w:rPr>
        <w:t xml:space="preserve">. </w:t>
      </w:r>
      <w:r w:rsidR="002F014B" w:rsidRPr="00E507BF">
        <w:rPr>
          <w:rFonts w:ascii="Times New Roman" w:hAnsi="Times New Roman" w:cs="Times New Roman"/>
        </w:rPr>
        <w:t>Le dossier de candidature doit reprendre :</w:t>
      </w:r>
    </w:p>
    <w:p w14:paraId="71A054C2" w14:textId="77777777" w:rsidR="002F014B" w:rsidRPr="00B32523" w:rsidRDefault="002F014B" w:rsidP="002F014B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32523">
        <w:rPr>
          <w:rFonts w:ascii="Times New Roman" w:hAnsi="Times New Roman" w:cs="Times New Roman"/>
        </w:rPr>
        <w:lastRenderedPageBreak/>
        <w:t xml:space="preserve">Le </w:t>
      </w:r>
      <w:r w:rsidRPr="00B32523">
        <w:rPr>
          <w:rFonts w:ascii="Times New Roman" w:hAnsi="Times New Roman" w:cs="Times New Roman"/>
          <w:u w:val="single"/>
        </w:rPr>
        <w:t>formulaire</w:t>
      </w:r>
      <w:r w:rsidRPr="00B32523">
        <w:rPr>
          <w:rFonts w:ascii="Times New Roman" w:hAnsi="Times New Roman" w:cs="Times New Roman"/>
        </w:rPr>
        <w:t xml:space="preserve"> de candidature complété ;</w:t>
      </w:r>
    </w:p>
    <w:p w14:paraId="788B8855" w14:textId="1EED5F3D" w:rsidR="002F014B" w:rsidRPr="00B32523" w:rsidRDefault="002F014B" w:rsidP="00FC4AF0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32523">
        <w:rPr>
          <w:rFonts w:ascii="Times New Roman" w:hAnsi="Times New Roman" w:cs="Times New Roman"/>
        </w:rPr>
        <w:t xml:space="preserve">Un </w:t>
      </w:r>
      <w:r w:rsidRPr="00B32523">
        <w:rPr>
          <w:rFonts w:ascii="Times New Roman" w:hAnsi="Times New Roman" w:cs="Times New Roman"/>
          <w:u w:val="single"/>
        </w:rPr>
        <w:t>budget</w:t>
      </w:r>
      <w:r w:rsidRPr="00B32523">
        <w:rPr>
          <w:rFonts w:ascii="Times New Roman" w:hAnsi="Times New Roman" w:cs="Times New Roman"/>
        </w:rPr>
        <w:t xml:space="preserve"> détaillant les frais prévisionnels et, </w:t>
      </w:r>
      <w:r w:rsidR="00C70E5C">
        <w:rPr>
          <w:rFonts w:ascii="Times New Roman" w:hAnsi="Times New Roman" w:cs="Times New Roman"/>
        </w:rPr>
        <w:t>le cas échéant</w:t>
      </w:r>
      <w:r w:rsidRPr="00B32523">
        <w:rPr>
          <w:rFonts w:ascii="Times New Roman" w:hAnsi="Times New Roman" w:cs="Times New Roman"/>
        </w:rPr>
        <w:t>, les autres subsides obtenus/sollicités dans le cadre de ce projet</w:t>
      </w:r>
      <w:r w:rsidR="00290D64">
        <w:rPr>
          <w:rFonts w:ascii="Times New Roman" w:hAnsi="Times New Roman" w:cs="Times New Roman"/>
        </w:rPr>
        <w:t>.</w:t>
      </w:r>
    </w:p>
    <w:p w14:paraId="1BFA1BB8" w14:textId="2FF6982C" w:rsidR="002F014B" w:rsidRPr="00E507BF" w:rsidRDefault="00FC4AF0" w:rsidP="002F014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</w:r>
      <w:r w:rsidR="002F014B" w:rsidRPr="00E507BF">
        <w:rPr>
          <w:rFonts w:ascii="Times New Roman" w:hAnsi="Times New Roman" w:cs="Times New Roman"/>
          <w:b/>
          <w:bCs/>
        </w:rPr>
        <w:t>Sélection</w:t>
      </w:r>
    </w:p>
    <w:p w14:paraId="6506189D" w14:textId="7E62E513" w:rsidR="002F014B" w:rsidRPr="00E507BF" w:rsidRDefault="002F014B" w:rsidP="002F014B">
      <w:pPr>
        <w:jc w:val="both"/>
        <w:rPr>
          <w:rFonts w:ascii="Times New Roman" w:hAnsi="Times New Roman" w:cs="Times New Roman"/>
        </w:rPr>
      </w:pPr>
      <w:r w:rsidRPr="00E507BF">
        <w:rPr>
          <w:rFonts w:ascii="Times New Roman" w:hAnsi="Times New Roman" w:cs="Times New Roman"/>
        </w:rPr>
        <w:t xml:space="preserve">Les dossiers </w:t>
      </w:r>
      <w:r w:rsidR="004D5D97">
        <w:rPr>
          <w:rFonts w:ascii="Times New Roman" w:hAnsi="Times New Roman" w:cs="Times New Roman"/>
        </w:rPr>
        <w:t>seront</w:t>
      </w:r>
      <w:r w:rsidRPr="00E507BF">
        <w:rPr>
          <w:rFonts w:ascii="Times New Roman" w:hAnsi="Times New Roman" w:cs="Times New Roman"/>
        </w:rPr>
        <w:t xml:space="preserve"> sélectionnés par </w:t>
      </w:r>
      <w:r w:rsidR="00C83D04">
        <w:rPr>
          <w:rFonts w:ascii="Times New Roman" w:hAnsi="Times New Roman" w:cs="Times New Roman"/>
        </w:rPr>
        <w:t>une</w:t>
      </w:r>
      <w:r w:rsidR="00FC4AF0">
        <w:rPr>
          <w:rFonts w:ascii="Times New Roman" w:hAnsi="Times New Roman" w:cs="Times New Roman"/>
        </w:rPr>
        <w:t xml:space="preserve"> commission de classement </w:t>
      </w:r>
      <w:r w:rsidR="00C83D04">
        <w:rPr>
          <w:rFonts w:ascii="Times New Roman" w:hAnsi="Times New Roman" w:cs="Times New Roman"/>
        </w:rPr>
        <w:t>du</w:t>
      </w:r>
      <w:r w:rsidRPr="00E507BF">
        <w:rPr>
          <w:rFonts w:ascii="Times New Roman" w:hAnsi="Times New Roman" w:cs="Times New Roman"/>
        </w:rPr>
        <w:t xml:space="preserve"> </w:t>
      </w:r>
      <w:r w:rsidR="00C83D04">
        <w:rPr>
          <w:rFonts w:ascii="Times New Roman" w:hAnsi="Times New Roman" w:cs="Times New Roman"/>
        </w:rPr>
        <w:t>CCMS</w:t>
      </w:r>
      <w:r w:rsidRPr="00E507BF">
        <w:rPr>
          <w:rFonts w:ascii="Times New Roman" w:hAnsi="Times New Roman" w:cs="Times New Roman"/>
        </w:rPr>
        <w:t xml:space="preserve"> qui établi</w:t>
      </w:r>
      <w:r w:rsidR="004D5D97">
        <w:rPr>
          <w:rFonts w:ascii="Times New Roman" w:hAnsi="Times New Roman" w:cs="Times New Roman"/>
        </w:rPr>
        <w:t>ra</w:t>
      </w:r>
      <w:r w:rsidR="007D3FE7">
        <w:rPr>
          <w:rFonts w:ascii="Times New Roman" w:hAnsi="Times New Roman" w:cs="Times New Roman"/>
        </w:rPr>
        <w:t xml:space="preserve"> </w:t>
      </w:r>
      <w:r w:rsidRPr="00E507BF">
        <w:rPr>
          <w:rFonts w:ascii="Times New Roman" w:hAnsi="Times New Roman" w:cs="Times New Roman"/>
        </w:rPr>
        <w:t xml:space="preserve">un classement sur base des critères suivants : </w:t>
      </w:r>
    </w:p>
    <w:p w14:paraId="35EB36C6" w14:textId="4897AB14" w:rsidR="002F014B" w:rsidRDefault="00B32523" w:rsidP="00FC4AF0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q</w:t>
      </w:r>
      <w:r w:rsidR="00FC4AF0">
        <w:rPr>
          <w:rFonts w:ascii="Times New Roman" w:hAnsi="Times New Roman" w:cs="Times New Roman"/>
        </w:rPr>
        <w:t>ualité</w:t>
      </w:r>
      <w:r w:rsidR="00FA661A">
        <w:rPr>
          <w:rFonts w:ascii="Times New Roman" w:hAnsi="Times New Roman" w:cs="Times New Roman"/>
        </w:rPr>
        <w:t>,</w:t>
      </w:r>
      <w:r w:rsidR="00FC4AF0">
        <w:rPr>
          <w:rFonts w:ascii="Times New Roman" w:hAnsi="Times New Roman" w:cs="Times New Roman"/>
        </w:rPr>
        <w:t xml:space="preserve"> </w:t>
      </w:r>
      <w:r w:rsidR="00290D64">
        <w:rPr>
          <w:rFonts w:ascii="Times New Roman" w:hAnsi="Times New Roman" w:cs="Times New Roman"/>
        </w:rPr>
        <w:t>l’</w:t>
      </w:r>
      <w:r w:rsidR="00FC4AF0">
        <w:rPr>
          <w:rFonts w:ascii="Times New Roman" w:hAnsi="Times New Roman" w:cs="Times New Roman"/>
        </w:rPr>
        <w:t>o</w:t>
      </w:r>
      <w:r w:rsidR="002F014B" w:rsidRPr="00E507BF">
        <w:rPr>
          <w:rFonts w:ascii="Times New Roman" w:hAnsi="Times New Roman" w:cs="Times New Roman"/>
        </w:rPr>
        <w:t>riginalité</w:t>
      </w:r>
      <w:r w:rsidR="00FA661A">
        <w:rPr>
          <w:rFonts w:ascii="Times New Roman" w:hAnsi="Times New Roman" w:cs="Times New Roman"/>
        </w:rPr>
        <w:t xml:space="preserve"> et</w:t>
      </w:r>
      <w:r w:rsidR="00290D64">
        <w:rPr>
          <w:rFonts w:ascii="Times New Roman" w:hAnsi="Times New Roman" w:cs="Times New Roman"/>
        </w:rPr>
        <w:t xml:space="preserve"> la</w:t>
      </w:r>
      <w:r w:rsidR="00FA661A">
        <w:rPr>
          <w:rFonts w:ascii="Times New Roman" w:hAnsi="Times New Roman" w:cs="Times New Roman"/>
        </w:rPr>
        <w:t xml:space="preserve"> faisabilité</w:t>
      </w:r>
      <w:r w:rsidR="002F014B" w:rsidRPr="00E507BF">
        <w:rPr>
          <w:rFonts w:ascii="Times New Roman" w:hAnsi="Times New Roman" w:cs="Times New Roman"/>
        </w:rPr>
        <w:t xml:space="preserve"> du projet ;</w:t>
      </w:r>
    </w:p>
    <w:p w14:paraId="5AD7B155" w14:textId="4E7D834B" w:rsidR="00B32523" w:rsidRPr="00E507BF" w:rsidRDefault="00B32523" w:rsidP="00FC4AF0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dimension de transfert de connaissances ;</w:t>
      </w:r>
    </w:p>
    <w:p w14:paraId="1BA10773" w14:textId="6836A14F" w:rsidR="002F014B" w:rsidRPr="00826366" w:rsidRDefault="00826366" w:rsidP="002F014B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Les </w:t>
      </w:r>
      <w:r w:rsidR="00B32523" w:rsidRPr="00826366">
        <w:rPr>
          <w:rFonts w:ascii="Times New Roman" w:hAnsi="Times New Roman" w:cs="Times New Roman"/>
        </w:rPr>
        <w:t xml:space="preserve">publics </w:t>
      </w:r>
      <w:r w:rsidR="002F014B" w:rsidRPr="00826366">
        <w:rPr>
          <w:rFonts w:ascii="Times New Roman" w:hAnsi="Times New Roman" w:cs="Times New Roman"/>
        </w:rPr>
        <w:t>visé</w:t>
      </w:r>
      <w:r w:rsidR="00B32523" w:rsidRPr="0082636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BB5E0E" w:rsidRPr="00826366">
        <w:rPr>
          <w:rFonts w:ascii="Times New Roman" w:hAnsi="Times New Roman" w:cs="Times New Roman"/>
        </w:rPr>
        <w:t xml:space="preserve">et </w:t>
      </w:r>
      <w:r>
        <w:rPr>
          <w:rFonts w:ascii="Times New Roman" w:hAnsi="Times New Roman" w:cs="Times New Roman"/>
        </w:rPr>
        <w:t>l’impact attendu pendant et au-delà de l’exécution du projet ;</w:t>
      </w:r>
    </w:p>
    <w:p w14:paraId="0BA77F20" w14:textId="0FCA49AC" w:rsidR="002F014B" w:rsidRDefault="00B32523" w:rsidP="002F014B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</w:t>
      </w:r>
      <w:r w:rsidR="002F014B" w:rsidRPr="00E507BF">
        <w:rPr>
          <w:rFonts w:ascii="Times New Roman" w:hAnsi="Times New Roman" w:cs="Times New Roman"/>
        </w:rPr>
        <w:t>roportionnalité des moyens demandés</w:t>
      </w:r>
      <w:r w:rsidR="00FA661A">
        <w:rPr>
          <w:rFonts w:ascii="Times New Roman" w:hAnsi="Times New Roman" w:cs="Times New Roman"/>
        </w:rPr>
        <w:t xml:space="preserve"> et la mobilisation de financement</w:t>
      </w:r>
      <w:r w:rsidR="005A7C42">
        <w:rPr>
          <w:rFonts w:ascii="Times New Roman" w:hAnsi="Times New Roman" w:cs="Times New Roman"/>
        </w:rPr>
        <w:t>s</w:t>
      </w:r>
      <w:r w:rsidR="00FA661A">
        <w:rPr>
          <w:rFonts w:ascii="Times New Roman" w:hAnsi="Times New Roman" w:cs="Times New Roman"/>
        </w:rPr>
        <w:t xml:space="preserve"> extérieurs complémentaire</w:t>
      </w:r>
      <w:r w:rsidR="005A7C42">
        <w:rPr>
          <w:rFonts w:ascii="Times New Roman" w:hAnsi="Times New Roman" w:cs="Times New Roman"/>
        </w:rPr>
        <w:t>s</w:t>
      </w:r>
      <w:r w:rsidR="00FC4AF0">
        <w:rPr>
          <w:rFonts w:ascii="Times New Roman" w:hAnsi="Times New Roman" w:cs="Times New Roman"/>
        </w:rPr>
        <w:t> ;</w:t>
      </w:r>
    </w:p>
    <w:p w14:paraId="21FF6701" w14:textId="0FDA371E" w:rsidR="00BB5E0E" w:rsidRPr="00826366" w:rsidRDefault="00BB5E0E" w:rsidP="002F014B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L’intégration de la durabilité</w:t>
      </w:r>
      <w:r w:rsidR="00826366">
        <w:rPr>
          <w:rFonts w:ascii="Times New Roman" w:hAnsi="Times New Roman" w:cs="Times New Roman"/>
        </w:rPr>
        <w:t xml:space="preserve"> dans l’exécution du projet</w:t>
      </w:r>
      <w:r w:rsidR="005A7C42">
        <w:rPr>
          <w:rFonts w:ascii="Times New Roman" w:hAnsi="Times New Roman" w:cs="Times New Roman"/>
        </w:rPr>
        <w:t>.</w:t>
      </w:r>
    </w:p>
    <w:p w14:paraId="1CF569CE" w14:textId="041A1669" w:rsidR="002F014B" w:rsidRDefault="00826366" w:rsidP="002F014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2F014B" w:rsidRPr="00E507BF">
        <w:rPr>
          <w:rFonts w:ascii="Times New Roman" w:hAnsi="Times New Roman" w:cs="Times New Roman"/>
        </w:rPr>
        <w:t>La sélection tien</w:t>
      </w:r>
      <w:r w:rsidR="004D5D97">
        <w:rPr>
          <w:rFonts w:ascii="Times New Roman" w:hAnsi="Times New Roman" w:cs="Times New Roman"/>
        </w:rPr>
        <w:t>dra</w:t>
      </w:r>
      <w:r w:rsidR="002F014B" w:rsidRPr="00E507BF">
        <w:rPr>
          <w:rFonts w:ascii="Times New Roman" w:hAnsi="Times New Roman" w:cs="Times New Roman"/>
        </w:rPr>
        <w:t xml:space="preserve"> compte</w:t>
      </w:r>
      <w:r w:rsidR="004D5D97">
        <w:rPr>
          <w:rFonts w:ascii="Times New Roman" w:hAnsi="Times New Roman" w:cs="Times New Roman"/>
        </w:rPr>
        <w:t>, dans la mesure du possible,</w:t>
      </w:r>
      <w:r w:rsidR="002F014B" w:rsidRPr="00E507BF">
        <w:rPr>
          <w:rFonts w:ascii="Times New Roman" w:hAnsi="Times New Roman" w:cs="Times New Roman"/>
        </w:rPr>
        <w:t xml:space="preserve"> d’un équilibre entre </w:t>
      </w:r>
      <w:r w:rsidR="00FC4AF0">
        <w:rPr>
          <w:rFonts w:ascii="Times New Roman" w:hAnsi="Times New Roman" w:cs="Times New Roman"/>
        </w:rPr>
        <w:t>les grands domaines</w:t>
      </w:r>
      <w:r w:rsidR="00B32523">
        <w:rPr>
          <w:rFonts w:ascii="Times New Roman" w:hAnsi="Times New Roman" w:cs="Times New Roman"/>
        </w:rPr>
        <w:t xml:space="preserve"> (Sciences exactes et naturelles, sciences de la vie et de la santé, sciences humaines et sociales, interdisciplinaires)</w:t>
      </w:r>
      <w:r w:rsidR="00BB5E0E">
        <w:rPr>
          <w:rFonts w:ascii="Times New Roman" w:hAnsi="Times New Roman" w:cs="Times New Roman"/>
        </w:rPr>
        <w:t xml:space="preserve"> et les missions des commissions du CCMS. </w:t>
      </w:r>
    </w:p>
    <w:p w14:paraId="35B5F3C0" w14:textId="77777777" w:rsidR="002F014B" w:rsidRPr="00E507BF" w:rsidRDefault="002F014B" w:rsidP="002F014B">
      <w:pPr>
        <w:rPr>
          <w:rFonts w:ascii="Times New Roman" w:hAnsi="Times New Roman" w:cs="Times New Roman"/>
        </w:rPr>
      </w:pPr>
    </w:p>
    <w:p w14:paraId="2054DC1A" w14:textId="77777777" w:rsidR="002F014B" w:rsidRPr="00E507BF" w:rsidRDefault="002F014B" w:rsidP="002F014B">
      <w:pPr>
        <w:rPr>
          <w:rFonts w:ascii="Times New Roman" w:hAnsi="Times New Roman" w:cs="Times New Roman"/>
          <w:b/>
          <w:bCs/>
        </w:rPr>
      </w:pPr>
      <w:r w:rsidRPr="00E507BF">
        <w:rPr>
          <w:rFonts w:ascii="Times New Roman" w:hAnsi="Times New Roman" w:cs="Times New Roman"/>
          <w:b/>
          <w:bCs/>
        </w:rPr>
        <w:t>Echéancier</w:t>
      </w:r>
    </w:p>
    <w:p w14:paraId="32A4C6BE" w14:textId="1C950E2B" w:rsidR="007D4487" w:rsidRPr="004D5D97" w:rsidRDefault="002F014B" w:rsidP="002F014B">
      <w:pPr>
        <w:jc w:val="both"/>
        <w:rPr>
          <w:rFonts w:ascii="Times New Roman" w:hAnsi="Times New Roman" w:cs="Times New Roman"/>
          <w:color w:val="000000" w:themeColor="text1"/>
        </w:rPr>
      </w:pPr>
      <w:r w:rsidRPr="00C83D04">
        <w:rPr>
          <w:rFonts w:ascii="Times New Roman" w:hAnsi="Times New Roman" w:cs="Times New Roman"/>
          <w:color w:val="000000" w:themeColor="text1"/>
        </w:rPr>
        <w:t xml:space="preserve">Les dossiers </w:t>
      </w:r>
      <w:r w:rsidR="007D4487">
        <w:rPr>
          <w:rFonts w:ascii="Times New Roman" w:hAnsi="Times New Roman" w:cs="Times New Roman"/>
          <w:color w:val="000000" w:themeColor="text1"/>
        </w:rPr>
        <w:t>doivent</w:t>
      </w:r>
      <w:r w:rsidRPr="00C83D04">
        <w:rPr>
          <w:rFonts w:ascii="Times New Roman" w:hAnsi="Times New Roman" w:cs="Times New Roman"/>
          <w:color w:val="000000" w:themeColor="text1"/>
        </w:rPr>
        <w:t xml:space="preserve"> être soumis pour</w:t>
      </w:r>
      <w:r w:rsidR="00BB5E0E" w:rsidRPr="00C83D04">
        <w:rPr>
          <w:rFonts w:ascii="Times New Roman" w:hAnsi="Times New Roman" w:cs="Times New Roman"/>
          <w:color w:val="000000" w:themeColor="text1"/>
        </w:rPr>
        <w:t> </w:t>
      </w:r>
      <w:r w:rsidR="00424DDC">
        <w:rPr>
          <w:rFonts w:ascii="Times New Roman" w:hAnsi="Times New Roman" w:cs="Times New Roman"/>
          <w:color w:val="000000" w:themeColor="text1"/>
        </w:rPr>
        <w:t>18 mai</w:t>
      </w:r>
      <w:r w:rsidRPr="007D4487">
        <w:rPr>
          <w:rFonts w:ascii="Times New Roman" w:hAnsi="Times New Roman" w:cs="Times New Roman"/>
          <w:color w:val="EE0000"/>
        </w:rPr>
        <w:t xml:space="preserve"> </w:t>
      </w:r>
      <w:r w:rsidRPr="00C83D04">
        <w:rPr>
          <w:rFonts w:ascii="Times New Roman" w:hAnsi="Times New Roman" w:cs="Times New Roman"/>
          <w:color w:val="000000" w:themeColor="text1"/>
        </w:rPr>
        <w:t xml:space="preserve">par </w:t>
      </w:r>
      <w:r w:rsidRPr="004D5D97">
        <w:rPr>
          <w:rFonts w:ascii="Times New Roman" w:hAnsi="Times New Roman" w:cs="Times New Roman"/>
          <w:color w:val="000000" w:themeColor="text1"/>
        </w:rPr>
        <w:t>email</w:t>
      </w:r>
      <w:r w:rsidRPr="00C83D04">
        <w:rPr>
          <w:rFonts w:ascii="Times New Roman" w:hAnsi="Times New Roman" w:cs="Times New Roman"/>
          <w:color w:val="000000" w:themeColor="text1"/>
        </w:rPr>
        <w:t xml:space="preserve"> </w:t>
      </w:r>
      <w:r w:rsidRPr="004D5D97">
        <w:rPr>
          <w:rFonts w:ascii="Times New Roman" w:hAnsi="Times New Roman" w:cs="Times New Roman"/>
          <w:color w:val="000000" w:themeColor="text1"/>
        </w:rPr>
        <w:t>à l’adresse</w:t>
      </w:r>
      <w:r w:rsidR="00BB5E0E" w:rsidRPr="004D5D97">
        <w:rPr>
          <w:rFonts w:ascii="Times New Roman" w:hAnsi="Times New Roman" w:cs="Times New Roman"/>
          <w:color w:val="000000" w:themeColor="text1"/>
        </w:rPr>
        <w:t> </w:t>
      </w:r>
      <w:r w:rsidR="004D5D97" w:rsidRPr="004D5D97">
        <w:rPr>
          <w:rFonts w:ascii="Times New Roman" w:hAnsi="Times New Roman" w:cs="Times New Roman"/>
          <w:color w:val="000000" w:themeColor="text1"/>
        </w:rPr>
        <w:t>ccms@ulb.be</w:t>
      </w:r>
      <w:r w:rsidRPr="004D5D97">
        <w:rPr>
          <w:rFonts w:ascii="Times New Roman" w:hAnsi="Times New Roman" w:cs="Times New Roman"/>
          <w:color w:val="000000" w:themeColor="text1"/>
        </w:rPr>
        <w:t xml:space="preserve"> avec comme objet : Culture et Médiation </w:t>
      </w:r>
      <w:r w:rsidR="00BB5E0E" w:rsidRPr="004D5D97">
        <w:rPr>
          <w:rFonts w:ascii="Times New Roman" w:hAnsi="Times New Roman" w:cs="Times New Roman"/>
          <w:color w:val="000000" w:themeColor="text1"/>
        </w:rPr>
        <w:t>–</w:t>
      </w:r>
      <w:r w:rsidRPr="004D5D97">
        <w:rPr>
          <w:rFonts w:ascii="Times New Roman" w:hAnsi="Times New Roman" w:cs="Times New Roman"/>
          <w:color w:val="000000" w:themeColor="text1"/>
        </w:rPr>
        <w:t xml:space="preserve"> 2026</w:t>
      </w:r>
      <w:r w:rsidR="00BB5E0E" w:rsidRPr="004D5D97">
        <w:rPr>
          <w:rFonts w:ascii="Times New Roman" w:hAnsi="Times New Roman" w:cs="Times New Roman"/>
          <w:color w:val="000000" w:themeColor="text1"/>
        </w:rPr>
        <w:t>-2027</w:t>
      </w:r>
      <w:r w:rsidRPr="004D5D97">
        <w:rPr>
          <w:rFonts w:ascii="Times New Roman" w:hAnsi="Times New Roman" w:cs="Times New Roman"/>
          <w:color w:val="000000" w:themeColor="text1"/>
        </w:rPr>
        <w:t xml:space="preserve"> + nom du projet. </w:t>
      </w:r>
    </w:p>
    <w:p w14:paraId="20B4D83D" w14:textId="6C97E005" w:rsidR="002F014B" w:rsidRDefault="002F014B" w:rsidP="002F014B">
      <w:pPr>
        <w:jc w:val="both"/>
        <w:rPr>
          <w:rFonts w:ascii="Times New Roman" w:hAnsi="Times New Roman" w:cs="Times New Roman"/>
        </w:rPr>
      </w:pPr>
      <w:r w:rsidRPr="00E507BF">
        <w:rPr>
          <w:rFonts w:ascii="Times New Roman" w:hAnsi="Times New Roman" w:cs="Times New Roman"/>
        </w:rPr>
        <w:t xml:space="preserve">Les projets pourront débuter dès la confirmation de la sélection par </w:t>
      </w:r>
      <w:r w:rsidR="00B32523">
        <w:rPr>
          <w:rFonts w:ascii="Times New Roman" w:hAnsi="Times New Roman" w:cs="Times New Roman"/>
        </w:rPr>
        <w:t>le</w:t>
      </w:r>
      <w:r w:rsidR="004D5D97">
        <w:rPr>
          <w:rFonts w:ascii="Times New Roman" w:hAnsi="Times New Roman" w:cs="Times New Roman"/>
        </w:rPr>
        <w:t xml:space="preserve"> CCMS et les</w:t>
      </w:r>
      <w:r w:rsidR="00B32523">
        <w:rPr>
          <w:rFonts w:ascii="Times New Roman" w:hAnsi="Times New Roman" w:cs="Times New Roman"/>
        </w:rPr>
        <w:t xml:space="preserve"> instances de l’université.</w:t>
      </w:r>
    </w:p>
    <w:p w14:paraId="3E2C5CE0" w14:textId="77777777" w:rsidR="001F6A00" w:rsidRPr="00CF0DD3" w:rsidRDefault="001F6A00" w:rsidP="001F6A00">
      <w:pPr>
        <w:jc w:val="both"/>
        <w:rPr>
          <w:rFonts w:ascii="Times New Roman" w:hAnsi="Times New Roman" w:cs="Times New Roman"/>
        </w:rPr>
      </w:pPr>
      <w:r w:rsidRPr="00CF0DD3">
        <w:rPr>
          <w:rFonts w:ascii="Times New Roman" w:hAnsi="Times New Roman" w:cs="Times New Roman"/>
        </w:rPr>
        <w:t>Le subside octroyé doit être exploité durant la période académique 2026-2027.</w:t>
      </w:r>
    </w:p>
    <w:p w14:paraId="54D8692F" w14:textId="7B51CEB7" w:rsidR="002F014B" w:rsidRPr="00E507BF" w:rsidRDefault="002F014B" w:rsidP="002F014B">
      <w:pPr>
        <w:jc w:val="both"/>
        <w:rPr>
          <w:rFonts w:ascii="Times New Roman" w:hAnsi="Times New Roman" w:cs="Times New Roman"/>
        </w:rPr>
      </w:pPr>
      <w:r w:rsidRPr="00E507BF">
        <w:rPr>
          <w:rFonts w:ascii="Times New Roman" w:hAnsi="Times New Roman" w:cs="Times New Roman"/>
        </w:rPr>
        <w:t>A l’issue du projet, les porteurs de projets seront invités à donner</w:t>
      </w:r>
      <w:r w:rsidR="00B32523">
        <w:rPr>
          <w:rFonts w:ascii="Times New Roman" w:hAnsi="Times New Roman" w:cs="Times New Roman"/>
        </w:rPr>
        <w:t xml:space="preserve"> un court rapport, permettant d’aider au pilotage et à l’évaluation de cet instrument de financement.</w:t>
      </w:r>
    </w:p>
    <w:p w14:paraId="0D4825CA" w14:textId="77777777" w:rsidR="002F014B" w:rsidRPr="00E507BF" w:rsidRDefault="002F014B" w:rsidP="002F014B">
      <w:pPr>
        <w:rPr>
          <w:rFonts w:ascii="Times New Roman" w:hAnsi="Times New Roman" w:cs="Times New Roman"/>
          <w:b/>
          <w:bCs/>
        </w:rPr>
      </w:pPr>
    </w:p>
    <w:p w14:paraId="23DE7793" w14:textId="77777777" w:rsidR="002F014B" w:rsidRPr="00E507BF" w:rsidRDefault="002F014B" w:rsidP="002F014B">
      <w:pPr>
        <w:rPr>
          <w:rFonts w:ascii="Times New Roman" w:hAnsi="Times New Roman" w:cs="Times New Roman"/>
          <w:b/>
          <w:bCs/>
        </w:rPr>
      </w:pPr>
      <w:r w:rsidRPr="00E507BF">
        <w:rPr>
          <w:rFonts w:ascii="Times New Roman" w:hAnsi="Times New Roman" w:cs="Times New Roman"/>
          <w:b/>
          <w:bCs/>
        </w:rPr>
        <w:t>Dépenses éligibles</w:t>
      </w:r>
    </w:p>
    <w:p w14:paraId="30F098DB" w14:textId="7AD146C7" w:rsidR="00C83D04" w:rsidRPr="00E507BF" w:rsidRDefault="00C83D04" w:rsidP="00C83D04">
      <w:pPr>
        <w:jc w:val="both"/>
        <w:rPr>
          <w:rFonts w:ascii="Times New Roman" w:hAnsi="Times New Roman" w:cs="Times New Roman"/>
        </w:rPr>
      </w:pPr>
      <w:r w:rsidRPr="00C83D04">
        <w:rPr>
          <w:rFonts w:ascii="Times New Roman" w:hAnsi="Times New Roman" w:cs="Times New Roman"/>
        </w:rPr>
        <w:t>Les frais éligibles</w:t>
      </w:r>
      <w:r w:rsidRPr="00E507BF">
        <w:rPr>
          <w:rFonts w:ascii="Times New Roman" w:hAnsi="Times New Roman" w:cs="Times New Roman"/>
        </w:rPr>
        <w:t xml:space="preserve"> concernent les dépenses courantes directement liées à l’exécution du projet :</w:t>
      </w:r>
      <w:r>
        <w:rPr>
          <w:rFonts w:ascii="Times New Roman" w:hAnsi="Times New Roman" w:cs="Times New Roman"/>
        </w:rPr>
        <w:t xml:space="preserve"> i</w:t>
      </w:r>
      <w:r w:rsidRPr="00E507BF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c</w:t>
      </w:r>
      <w:r w:rsidRPr="00E507BF">
        <w:rPr>
          <w:rFonts w:ascii="Times New Roman" w:hAnsi="Times New Roman" w:cs="Times New Roman"/>
        </w:rPr>
        <w:t xml:space="preserve">onsommables (matériaux, outillages) ; </w:t>
      </w:r>
      <w:r>
        <w:rPr>
          <w:rFonts w:ascii="Times New Roman" w:hAnsi="Times New Roman" w:cs="Times New Roman"/>
        </w:rPr>
        <w:t>ii</w:t>
      </w:r>
      <w:r w:rsidRPr="00E507BF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p</w:t>
      </w:r>
      <w:r w:rsidRPr="00E507BF">
        <w:rPr>
          <w:rFonts w:ascii="Times New Roman" w:hAnsi="Times New Roman" w:cs="Times New Roman"/>
        </w:rPr>
        <w:t>etit matériel technique (audiovisuel, etc.)</w:t>
      </w:r>
      <w:r>
        <w:rPr>
          <w:rFonts w:ascii="Times New Roman" w:hAnsi="Times New Roman" w:cs="Times New Roman"/>
        </w:rPr>
        <w:t> ; iii) s</w:t>
      </w:r>
      <w:r w:rsidRPr="00E507BF">
        <w:rPr>
          <w:rFonts w:ascii="Times New Roman" w:hAnsi="Times New Roman" w:cs="Times New Roman"/>
        </w:rPr>
        <w:t>outien logistique à l’exécution du projet</w:t>
      </w:r>
      <w:r>
        <w:rPr>
          <w:rFonts w:ascii="Times New Roman" w:hAnsi="Times New Roman" w:cs="Times New Roman"/>
        </w:rPr>
        <w:t xml:space="preserve"> (</w:t>
      </w:r>
      <w:r w:rsidRPr="00E507BF">
        <w:rPr>
          <w:rFonts w:ascii="Times New Roman" w:hAnsi="Times New Roman" w:cs="Times New Roman"/>
        </w:rPr>
        <w:t>location d’équipement, jobistes, location d’infrastructures et de matériel</w:t>
      </w:r>
      <w:r>
        <w:rPr>
          <w:rFonts w:ascii="Times New Roman" w:hAnsi="Times New Roman" w:cs="Times New Roman"/>
        </w:rPr>
        <w:t xml:space="preserve">) </w:t>
      </w:r>
      <w:r w:rsidRPr="00E507BF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iv)</w:t>
      </w:r>
      <w:r w:rsidRPr="00E507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</w:t>
      </w:r>
      <w:r w:rsidRPr="00E507BF">
        <w:rPr>
          <w:rFonts w:ascii="Times New Roman" w:hAnsi="Times New Roman" w:cs="Times New Roman"/>
        </w:rPr>
        <w:t>rais de valorisation et d’impression, graphisme ;</w:t>
      </w:r>
      <w:r>
        <w:rPr>
          <w:rFonts w:ascii="Times New Roman" w:hAnsi="Times New Roman" w:cs="Times New Roman"/>
        </w:rPr>
        <w:t xml:space="preserve"> v)</w:t>
      </w:r>
      <w:r w:rsidRPr="00E507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</w:t>
      </w:r>
      <w:r w:rsidRPr="00E507BF">
        <w:rPr>
          <w:rFonts w:ascii="Times New Roman" w:hAnsi="Times New Roman" w:cs="Times New Roman"/>
        </w:rPr>
        <w:t>rais de catering</w:t>
      </w:r>
      <w:r>
        <w:rPr>
          <w:rFonts w:ascii="Times New Roman" w:hAnsi="Times New Roman" w:cs="Times New Roman"/>
        </w:rPr>
        <w:t> ; vi) honoraires ou frais de production artistique</w:t>
      </w:r>
      <w:r w:rsidR="00511937">
        <w:rPr>
          <w:rFonts w:ascii="Times New Roman" w:hAnsi="Times New Roman" w:cs="Times New Roman"/>
        </w:rPr>
        <w:t>.</w:t>
      </w:r>
    </w:p>
    <w:p w14:paraId="4F16C899" w14:textId="26012392" w:rsidR="002F014B" w:rsidRPr="00E507BF" w:rsidRDefault="00C83D04" w:rsidP="002F014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Les</w:t>
      </w:r>
      <w:r w:rsidR="002F014B" w:rsidRPr="00E507BF">
        <w:rPr>
          <w:rFonts w:ascii="Times New Roman" w:hAnsi="Times New Roman" w:cs="Times New Roman"/>
        </w:rPr>
        <w:t xml:space="preserve"> différentes dépenses imputées sur ce budget </w:t>
      </w:r>
      <w:r w:rsidR="00511937">
        <w:rPr>
          <w:rFonts w:ascii="Times New Roman" w:hAnsi="Times New Roman" w:cs="Times New Roman"/>
        </w:rPr>
        <w:t>doivent</w:t>
      </w:r>
      <w:r w:rsidR="002F014B" w:rsidRPr="00E507BF">
        <w:rPr>
          <w:rFonts w:ascii="Times New Roman" w:hAnsi="Times New Roman" w:cs="Times New Roman"/>
        </w:rPr>
        <w:t xml:space="preserve"> respecter les règles générales d’utilisation des budgets de </w:t>
      </w:r>
      <w:r w:rsidR="009E2163">
        <w:rPr>
          <w:rFonts w:ascii="Times New Roman" w:hAnsi="Times New Roman" w:cs="Times New Roman"/>
        </w:rPr>
        <w:t>l’université</w:t>
      </w:r>
      <w:r w:rsidR="002F014B" w:rsidRPr="00E507BF">
        <w:rPr>
          <w:rFonts w:ascii="Times New Roman" w:hAnsi="Times New Roman" w:cs="Times New Roman"/>
        </w:rPr>
        <w:t>. Les promoteurs sont fortement encouragés à consulter les pages intranet du département de l’administration financière explicitant ces règles</w:t>
      </w:r>
      <w:r>
        <w:rPr>
          <w:rFonts w:ascii="Times New Roman" w:hAnsi="Times New Roman" w:cs="Times New Roman"/>
        </w:rPr>
        <w:t>, en ce y compris, la réglementation sur les marchés publics</w:t>
      </w:r>
      <w:r w:rsidR="002F014B" w:rsidRPr="00E507BF">
        <w:rPr>
          <w:rFonts w:ascii="Times New Roman" w:hAnsi="Times New Roman" w:cs="Times New Roman"/>
        </w:rPr>
        <w:t>.</w:t>
      </w:r>
    </w:p>
    <w:p w14:paraId="381A8201" w14:textId="1142325A" w:rsidR="002F014B" w:rsidRDefault="002F014B" w:rsidP="002F014B">
      <w:pPr>
        <w:jc w:val="both"/>
        <w:rPr>
          <w:rFonts w:ascii="Times New Roman" w:hAnsi="Times New Roman" w:cs="Times New Roman"/>
        </w:rPr>
      </w:pPr>
      <w:r w:rsidRPr="00E507BF">
        <w:rPr>
          <w:rFonts w:ascii="Times New Roman" w:hAnsi="Times New Roman" w:cs="Times New Roman"/>
        </w:rPr>
        <w:t xml:space="preserve">Les bénéficiaires </w:t>
      </w:r>
      <w:r w:rsidR="00511937">
        <w:rPr>
          <w:rFonts w:ascii="Times New Roman" w:hAnsi="Times New Roman" w:cs="Times New Roman"/>
        </w:rPr>
        <w:t>sont</w:t>
      </w:r>
      <w:r w:rsidRPr="00E507BF">
        <w:rPr>
          <w:rFonts w:ascii="Times New Roman" w:hAnsi="Times New Roman" w:cs="Times New Roman"/>
        </w:rPr>
        <w:t xml:space="preserve"> tenus de respecter autant que possible la structure du budget présenté dans le dossier de candidature. Des ajustements </w:t>
      </w:r>
      <w:r w:rsidR="00511937">
        <w:rPr>
          <w:rFonts w:ascii="Times New Roman" w:hAnsi="Times New Roman" w:cs="Times New Roman"/>
        </w:rPr>
        <w:t>peuvent</w:t>
      </w:r>
      <w:r w:rsidRPr="00E507BF">
        <w:rPr>
          <w:rFonts w:ascii="Times New Roman" w:hAnsi="Times New Roman" w:cs="Times New Roman"/>
        </w:rPr>
        <w:t xml:space="preserve"> être acceptés, moyennant l’accord explicite du vice-recteur à la </w:t>
      </w:r>
      <w:r w:rsidR="00B32523">
        <w:rPr>
          <w:rFonts w:ascii="Times New Roman" w:hAnsi="Times New Roman" w:cs="Times New Roman"/>
        </w:rPr>
        <w:t>culture et à la médiation scientifique</w:t>
      </w:r>
      <w:r w:rsidRPr="00E507BF">
        <w:rPr>
          <w:rFonts w:ascii="Times New Roman" w:hAnsi="Times New Roman" w:cs="Times New Roman"/>
        </w:rPr>
        <w:t>.</w:t>
      </w:r>
    </w:p>
    <w:p w14:paraId="5293D15D" w14:textId="77777777" w:rsidR="009E5103" w:rsidRDefault="009E5103" w:rsidP="002F014B">
      <w:pPr>
        <w:jc w:val="both"/>
        <w:rPr>
          <w:rFonts w:ascii="Times New Roman" w:hAnsi="Times New Roman" w:cs="Times New Roman"/>
        </w:rPr>
      </w:pPr>
    </w:p>
    <w:p w14:paraId="528DDB41" w14:textId="27213943" w:rsidR="009E5103" w:rsidRDefault="009E51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12BCE34" w14:textId="77777777" w:rsidR="001E4D5F" w:rsidRDefault="001E4D5F" w:rsidP="001E4D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CANDIDATURE</w:t>
      </w:r>
    </w:p>
    <w:p w14:paraId="61180311" w14:textId="77777777" w:rsidR="001E4D5F" w:rsidRPr="00E507BF" w:rsidRDefault="001E4D5F" w:rsidP="001E4D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07BF">
        <w:rPr>
          <w:rFonts w:ascii="Times New Roman" w:hAnsi="Times New Roman" w:cs="Times New Roman"/>
          <w:b/>
          <w:bCs/>
          <w:sz w:val="28"/>
          <w:szCs w:val="28"/>
        </w:rPr>
        <w:t>Appel à projets « Culture et Médiation scientifique »</w:t>
      </w:r>
    </w:p>
    <w:p w14:paraId="63BC4CB0" w14:textId="77777777" w:rsidR="00235C7F" w:rsidRDefault="00235C7F" w:rsidP="00235C7F">
      <w:pPr>
        <w:jc w:val="both"/>
        <w:rPr>
          <w:rFonts w:ascii="Times New Roman" w:hAnsi="Times New Roman" w:cs="Times New Roman"/>
          <w:i/>
          <w:iCs/>
        </w:rPr>
      </w:pPr>
    </w:p>
    <w:p w14:paraId="485A586F" w14:textId="271B774B" w:rsidR="00235C7F" w:rsidRPr="000D019D" w:rsidRDefault="00235C7F" w:rsidP="00235C7F">
      <w:pPr>
        <w:jc w:val="both"/>
        <w:rPr>
          <w:rFonts w:ascii="Times New Roman" w:hAnsi="Times New Roman" w:cs="Times New Roman"/>
          <w:i/>
          <w:iCs/>
        </w:rPr>
      </w:pPr>
      <w:r w:rsidRPr="000D019D">
        <w:rPr>
          <w:rFonts w:ascii="Times New Roman" w:hAnsi="Times New Roman" w:cs="Times New Roman"/>
          <w:i/>
          <w:iCs/>
        </w:rPr>
        <w:t>Complétez le formulaire ci-dessous pour introduire votre demande de subside.</w:t>
      </w:r>
    </w:p>
    <w:p w14:paraId="4CFF6D1F" w14:textId="77777777" w:rsidR="00235C7F" w:rsidRPr="000D019D" w:rsidRDefault="00235C7F" w:rsidP="00235C7F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7E0A0D15" w14:textId="77777777" w:rsidR="00235C7F" w:rsidRPr="0041434C" w:rsidRDefault="00235C7F" w:rsidP="00235C7F">
      <w:pPr>
        <w:rPr>
          <w:rFonts w:ascii="Times New Roman" w:hAnsi="Times New Roman" w:cs="Times New Roman"/>
          <w:sz w:val="28"/>
          <w:szCs w:val="28"/>
        </w:rPr>
      </w:pPr>
      <w:r w:rsidRPr="0041434C">
        <w:rPr>
          <w:rFonts w:ascii="Times New Roman" w:hAnsi="Times New Roman" w:cs="Times New Roman"/>
          <w:sz w:val="28"/>
          <w:szCs w:val="28"/>
        </w:rPr>
        <w:t>Informations générales</w:t>
      </w:r>
    </w:p>
    <w:p w14:paraId="78BC48FD" w14:textId="0F19D8FF" w:rsidR="00037949" w:rsidRPr="0041434C" w:rsidRDefault="00037949" w:rsidP="00235C7F">
      <w:pPr>
        <w:rPr>
          <w:rFonts w:ascii="Times New Roman" w:hAnsi="Times New Roman" w:cs="Times New Roman"/>
          <w:sz w:val="26"/>
          <w:szCs w:val="26"/>
        </w:rPr>
      </w:pPr>
      <w:r w:rsidRPr="0041434C">
        <w:rPr>
          <w:rFonts w:ascii="Times New Roman" w:hAnsi="Times New Roman" w:cs="Times New Roman"/>
          <w:i/>
          <w:iCs/>
          <w:sz w:val="26"/>
          <w:szCs w:val="26"/>
        </w:rPr>
        <w:t>Concernant le ou la porteuse de projet :</w:t>
      </w:r>
    </w:p>
    <w:tbl>
      <w:tblPr>
        <w:tblW w:w="9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6282"/>
      </w:tblGrid>
      <w:tr w:rsidR="00235C7F" w:rsidRPr="005A2399" w14:paraId="5FD2D62C" w14:textId="77777777" w:rsidTr="00624E2C">
        <w:tc>
          <w:tcPr>
            <w:tcW w:w="3114" w:type="dxa"/>
          </w:tcPr>
          <w:p w14:paraId="62A4E220" w14:textId="06947E9B" w:rsidR="00235C7F" w:rsidRPr="005A2399" w:rsidRDefault="00235C7F" w:rsidP="00624E2C">
            <w:pPr>
              <w:rPr>
                <w:rFonts w:ascii="Times New Roman" w:hAnsi="Times New Roman" w:cs="Times New Roman"/>
              </w:rPr>
            </w:pPr>
            <w:r w:rsidRPr="005A2399">
              <w:rPr>
                <w:rFonts w:ascii="Times New Roman" w:hAnsi="Times New Roman" w:cs="Times New Roman"/>
              </w:rPr>
              <w:t>Nom</w:t>
            </w:r>
            <w:r w:rsidR="004D5D97">
              <w:rPr>
                <w:rFonts w:ascii="Times New Roman" w:hAnsi="Times New Roman" w:cs="Times New Roman"/>
              </w:rPr>
              <w:t>, Prénom</w:t>
            </w:r>
          </w:p>
        </w:tc>
        <w:tc>
          <w:tcPr>
            <w:tcW w:w="6282" w:type="dxa"/>
          </w:tcPr>
          <w:p w14:paraId="6A83DD6F" w14:textId="77777777" w:rsidR="00235C7F" w:rsidRPr="005A2399" w:rsidRDefault="00235C7F" w:rsidP="00624E2C">
            <w:pPr>
              <w:rPr>
                <w:rFonts w:ascii="Times New Roman" w:hAnsi="Times New Roman" w:cs="Times New Roman"/>
              </w:rPr>
            </w:pPr>
          </w:p>
        </w:tc>
      </w:tr>
      <w:tr w:rsidR="00235C7F" w:rsidRPr="005A2399" w14:paraId="51D2CC68" w14:textId="77777777" w:rsidTr="00624E2C">
        <w:tc>
          <w:tcPr>
            <w:tcW w:w="3114" w:type="dxa"/>
          </w:tcPr>
          <w:p w14:paraId="339A24C0" w14:textId="2886F87A" w:rsidR="00235C7F" w:rsidRPr="005A2399" w:rsidRDefault="00037949" w:rsidP="00624E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Entité de rattachement </w:t>
            </w:r>
            <w:r w:rsidR="004D5D97">
              <w:rPr>
                <w:rFonts w:ascii="Times New Roman" w:hAnsi="Times New Roman" w:cs="Times New Roman"/>
              </w:rPr>
              <w:br/>
              <w:t>(cercle, service, département, faculté)</w:t>
            </w:r>
          </w:p>
        </w:tc>
        <w:tc>
          <w:tcPr>
            <w:tcW w:w="6282" w:type="dxa"/>
          </w:tcPr>
          <w:p w14:paraId="3B80A8A6" w14:textId="77777777" w:rsidR="00235C7F" w:rsidRPr="005A2399" w:rsidRDefault="00235C7F" w:rsidP="00624E2C">
            <w:pPr>
              <w:rPr>
                <w:rFonts w:ascii="Times New Roman" w:hAnsi="Times New Roman" w:cs="Times New Roman"/>
              </w:rPr>
            </w:pPr>
          </w:p>
        </w:tc>
      </w:tr>
      <w:tr w:rsidR="00235C7F" w:rsidRPr="005A2399" w14:paraId="1E79E306" w14:textId="77777777" w:rsidTr="00624E2C">
        <w:tc>
          <w:tcPr>
            <w:tcW w:w="3114" w:type="dxa"/>
          </w:tcPr>
          <w:p w14:paraId="14B4F376" w14:textId="106884F1" w:rsidR="00235C7F" w:rsidRPr="005A2399" w:rsidRDefault="00235C7F" w:rsidP="00624E2C">
            <w:pPr>
              <w:rPr>
                <w:rFonts w:ascii="Times New Roman" w:hAnsi="Times New Roman" w:cs="Times New Roman"/>
              </w:rPr>
            </w:pPr>
            <w:r w:rsidRPr="005A2399">
              <w:rPr>
                <w:rFonts w:ascii="Times New Roman" w:hAnsi="Times New Roman" w:cs="Times New Roman"/>
              </w:rPr>
              <w:t xml:space="preserve">Adresse e-mail ULB </w:t>
            </w:r>
          </w:p>
        </w:tc>
        <w:tc>
          <w:tcPr>
            <w:tcW w:w="6282" w:type="dxa"/>
          </w:tcPr>
          <w:p w14:paraId="7CECAB70" w14:textId="77777777" w:rsidR="00235C7F" w:rsidRPr="005A2399" w:rsidRDefault="00235C7F" w:rsidP="00624E2C">
            <w:pPr>
              <w:rPr>
                <w:rFonts w:ascii="Times New Roman" w:hAnsi="Times New Roman" w:cs="Times New Roman"/>
              </w:rPr>
            </w:pPr>
          </w:p>
        </w:tc>
      </w:tr>
      <w:tr w:rsidR="00235C7F" w:rsidRPr="005A2399" w14:paraId="02D159A9" w14:textId="77777777" w:rsidTr="00624E2C">
        <w:tc>
          <w:tcPr>
            <w:tcW w:w="3114" w:type="dxa"/>
          </w:tcPr>
          <w:p w14:paraId="4507100E" w14:textId="14C0B91E" w:rsidR="00235C7F" w:rsidRPr="005A2399" w:rsidRDefault="00037949" w:rsidP="00624E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Numéro de t</w:t>
            </w:r>
            <w:r w:rsidR="00235C7F" w:rsidRPr="005A2399">
              <w:rPr>
                <w:rFonts w:ascii="Times New Roman" w:hAnsi="Times New Roman" w:cs="Times New Roman"/>
              </w:rPr>
              <w:t xml:space="preserve">éléphone </w:t>
            </w:r>
          </w:p>
        </w:tc>
        <w:tc>
          <w:tcPr>
            <w:tcW w:w="6282" w:type="dxa"/>
          </w:tcPr>
          <w:p w14:paraId="3AFFCFBD" w14:textId="77777777" w:rsidR="00235C7F" w:rsidRPr="005A2399" w:rsidRDefault="00235C7F" w:rsidP="00624E2C">
            <w:pPr>
              <w:rPr>
                <w:rFonts w:ascii="Times New Roman" w:hAnsi="Times New Roman" w:cs="Times New Roman"/>
              </w:rPr>
            </w:pPr>
          </w:p>
        </w:tc>
      </w:tr>
      <w:tr w:rsidR="004D5D97" w:rsidRPr="005A2399" w14:paraId="32A48F33" w14:textId="77777777" w:rsidTr="00624E2C">
        <w:tc>
          <w:tcPr>
            <w:tcW w:w="3114" w:type="dxa"/>
          </w:tcPr>
          <w:p w14:paraId="450B8598" w14:textId="306D3240" w:rsidR="004D5D97" w:rsidRDefault="004D5D97" w:rsidP="00624E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Responsable institutionnel</w:t>
            </w:r>
          </w:p>
        </w:tc>
        <w:tc>
          <w:tcPr>
            <w:tcW w:w="6282" w:type="dxa"/>
          </w:tcPr>
          <w:p w14:paraId="6610EEC3" w14:textId="77777777" w:rsidR="004D5D97" w:rsidRPr="005A2399" w:rsidRDefault="004D5D97" w:rsidP="00624E2C">
            <w:pPr>
              <w:rPr>
                <w:rFonts w:ascii="Times New Roman" w:hAnsi="Times New Roman" w:cs="Times New Roman"/>
              </w:rPr>
            </w:pPr>
          </w:p>
        </w:tc>
      </w:tr>
    </w:tbl>
    <w:p w14:paraId="783BB83C" w14:textId="77777777" w:rsidR="00DE44C1" w:rsidRDefault="00DE44C1" w:rsidP="00235C7F">
      <w:pPr>
        <w:jc w:val="both"/>
        <w:rPr>
          <w:rFonts w:ascii="Times New Roman" w:hAnsi="Times New Roman" w:cs="Times New Roman"/>
        </w:rPr>
      </w:pPr>
    </w:p>
    <w:p w14:paraId="74A02946" w14:textId="61D15717" w:rsidR="003C0933" w:rsidRPr="0041434C" w:rsidRDefault="004D5D97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Partenariat</w:t>
      </w:r>
    </w:p>
    <w:p w14:paraId="1F8828B1" w14:textId="34176981" w:rsidR="003C0933" w:rsidRDefault="0041434C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Eventuel(s) co-partenaire(s) au sein de l’ULB :</w:t>
      </w:r>
    </w:p>
    <w:p w14:paraId="799CE974" w14:textId="77777777" w:rsidR="0041434C" w:rsidRDefault="0041434C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0D7C86F8" w14:textId="77777777" w:rsidR="0041434C" w:rsidRDefault="0041434C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632AC0E1" w14:textId="77777777" w:rsidR="0041434C" w:rsidRDefault="0041434C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1293990B" w14:textId="77777777" w:rsidR="0041434C" w:rsidRDefault="0041434C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7DD0E169" w14:textId="77777777" w:rsidR="0041434C" w:rsidRDefault="0041434C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189585CE" w14:textId="6EB63435" w:rsidR="0041434C" w:rsidRDefault="0041434C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Eventuel(s) partenaire(s) externe(s)</w:t>
      </w:r>
      <w:r w:rsidR="004D5D97">
        <w:rPr>
          <w:rFonts w:ascii="Times New Roman" w:hAnsi="Times New Roman" w:cs="Times New Roman"/>
        </w:rPr>
        <w:t xml:space="preserve"> à l’ULB</w:t>
      </w:r>
      <w:r>
        <w:rPr>
          <w:rFonts w:ascii="Times New Roman" w:hAnsi="Times New Roman" w:cs="Times New Roman"/>
        </w:rPr>
        <w:t xml:space="preserve"> et courte(s) présentation(s) :</w:t>
      </w:r>
    </w:p>
    <w:p w14:paraId="42F8996F" w14:textId="77777777" w:rsidR="0041434C" w:rsidRDefault="0041434C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173CEDA0" w14:textId="77777777" w:rsidR="0041434C" w:rsidRDefault="0041434C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44AB71E8" w14:textId="77777777" w:rsidR="0041434C" w:rsidRDefault="0041434C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58115EFC" w14:textId="77777777" w:rsidR="0041434C" w:rsidRDefault="0041434C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1CC0EB67" w14:textId="77777777" w:rsidR="0041434C" w:rsidRDefault="0041434C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5FA60641" w14:textId="77777777" w:rsidR="0041434C" w:rsidRDefault="0041434C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51B3717C" w14:textId="77777777" w:rsidR="004D5D97" w:rsidRDefault="004D5D97" w:rsidP="00235C7F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671F65F6" w14:textId="2035F98E" w:rsidR="00DE44C1" w:rsidRPr="0041434C" w:rsidRDefault="004D5D97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Projet</w:t>
      </w:r>
    </w:p>
    <w:p w14:paraId="5F988389" w14:textId="77777777" w:rsidR="00DE44C1" w:rsidRDefault="00DE44C1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Titre : </w:t>
      </w:r>
    </w:p>
    <w:p w14:paraId="3E6ABB9B" w14:textId="1DDB55AC" w:rsidR="00EB0546" w:rsidRDefault="00DE44C1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Brève description (</w:t>
      </w:r>
      <w:r w:rsidR="00EB0546">
        <w:rPr>
          <w:rFonts w:ascii="Times New Roman" w:hAnsi="Times New Roman" w:cs="Times New Roman"/>
        </w:rPr>
        <w:t>150 mots)</w:t>
      </w:r>
      <w:r w:rsidR="00880A18">
        <w:rPr>
          <w:rFonts w:ascii="Times New Roman" w:hAnsi="Times New Roman" w:cs="Times New Roman"/>
        </w:rPr>
        <w:t> :</w:t>
      </w:r>
    </w:p>
    <w:p w14:paraId="296E05FD" w14:textId="77777777" w:rsidR="00921A1F" w:rsidRDefault="00921A1F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</w:p>
    <w:p w14:paraId="01A51B2B" w14:textId="77777777" w:rsidR="00921A1F" w:rsidRDefault="00921A1F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</w:p>
    <w:p w14:paraId="1BC6C3C2" w14:textId="77777777" w:rsidR="00921A1F" w:rsidRDefault="00921A1F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</w:p>
    <w:p w14:paraId="3AEEFCC8" w14:textId="77777777" w:rsidR="00921A1F" w:rsidRDefault="00921A1F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</w:p>
    <w:p w14:paraId="0DA6EA07" w14:textId="77777777" w:rsidR="00921A1F" w:rsidRDefault="00921A1F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</w:p>
    <w:p w14:paraId="05196BF0" w14:textId="77777777" w:rsidR="00921A1F" w:rsidRDefault="00921A1F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</w:p>
    <w:p w14:paraId="4DBC5F2C" w14:textId="77777777" w:rsidR="00921A1F" w:rsidRDefault="00921A1F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</w:p>
    <w:p w14:paraId="516504CE" w14:textId="77777777" w:rsidR="00921A1F" w:rsidRDefault="00921A1F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</w:p>
    <w:p w14:paraId="702C740D" w14:textId="77777777" w:rsidR="00921A1F" w:rsidRDefault="00921A1F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</w:p>
    <w:p w14:paraId="15E1ED32" w14:textId="77777777" w:rsidR="00921A1F" w:rsidRDefault="00921A1F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</w:p>
    <w:p w14:paraId="3F6AB840" w14:textId="77777777" w:rsidR="00921A1F" w:rsidRDefault="00921A1F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</w:p>
    <w:p w14:paraId="5450F2D3" w14:textId="77777777" w:rsidR="0041434C" w:rsidRDefault="0041434C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</w:p>
    <w:p w14:paraId="20E82854" w14:textId="77777777" w:rsidR="00921A1F" w:rsidRDefault="00921A1F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</w:p>
    <w:p w14:paraId="4E05DB9B" w14:textId="77777777" w:rsidR="0041434C" w:rsidRDefault="0041434C" w:rsidP="00235C7F">
      <w:pPr>
        <w:jc w:val="both"/>
        <w:rPr>
          <w:rFonts w:ascii="Times New Roman" w:hAnsi="Times New Roman" w:cs="Times New Roman"/>
        </w:rPr>
      </w:pPr>
    </w:p>
    <w:p w14:paraId="7492BFA7" w14:textId="77777777" w:rsidR="00EB0546" w:rsidRPr="00A36A6D" w:rsidRDefault="00EB0546" w:rsidP="00235C7F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A36A6D">
        <w:rPr>
          <w:rFonts w:ascii="Times New Roman" w:hAnsi="Times New Roman" w:cs="Times New Roman"/>
          <w:i/>
          <w:iCs/>
          <w:sz w:val="26"/>
          <w:szCs w:val="26"/>
        </w:rPr>
        <w:t>Commission du CCMS dont relève principalement le projet :</w:t>
      </w:r>
    </w:p>
    <w:p w14:paraId="62D5C7F8" w14:textId="77ADB4CD" w:rsidR="00921A1F" w:rsidRPr="002B5941" w:rsidRDefault="007543A1" w:rsidP="00921A1F">
      <w:pPr>
        <w:rPr>
          <w:rFonts w:ascii="Times New Roman" w:hAnsi="Times New Roman" w:cs="Times New Roman"/>
        </w:rPr>
      </w:pPr>
      <w:sdt>
        <w:sdtPr>
          <w:id w:val="-1950458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715">
            <w:rPr>
              <w:rFonts w:ascii="MS Gothic" w:eastAsia="MS Gothic" w:hAnsi="MS Gothic" w:hint="eastAsia"/>
            </w:rPr>
            <w:t>☐</w:t>
          </w:r>
        </w:sdtContent>
      </w:sdt>
      <w:r w:rsidR="00921A1F">
        <w:t xml:space="preserve"> </w:t>
      </w:r>
      <w:r w:rsidR="002B5941" w:rsidRPr="002B5941">
        <w:rPr>
          <w:rFonts w:ascii="Times New Roman" w:hAnsi="Times New Roman" w:cs="Times New Roman"/>
        </w:rPr>
        <w:t>Musées et patrimoine</w:t>
      </w:r>
    </w:p>
    <w:p w14:paraId="3E65603E" w14:textId="7735955F" w:rsidR="00921A1F" w:rsidRPr="002B5941" w:rsidRDefault="007543A1" w:rsidP="00921A1F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09904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A1F" w:rsidRPr="002B5941">
            <w:rPr>
              <w:rFonts w:ascii="Segoe UI Symbol" w:eastAsia="MS Gothic" w:hAnsi="Segoe UI Symbol" w:cs="Segoe UI Symbol"/>
            </w:rPr>
            <w:t>☐</w:t>
          </w:r>
        </w:sdtContent>
      </w:sdt>
      <w:r w:rsidR="00921A1F" w:rsidRPr="002B5941">
        <w:rPr>
          <w:rFonts w:ascii="Times New Roman" w:hAnsi="Times New Roman" w:cs="Times New Roman"/>
        </w:rPr>
        <w:t xml:space="preserve"> </w:t>
      </w:r>
      <w:r w:rsidR="002B5941" w:rsidRPr="002B5941">
        <w:rPr>
          <w:rFonts w:ascii="Times New Roman" w:hAnsi="Times New Roman" w:cs="Times New Roman"/>
        </w:rPr>
        <w:t>Partage des savoirs et éducation scientifiques</w:t>
      </w:r>
    </w:p>
    <w:p w14:paraId="417555B9" w14:textId="4999580C" w:rsidR="002B5941" w:rsidRPr="002B5941" w:rsidRDefault="007543A1" w:rsidP="00921A1F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365914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A1F" w:rsidRPr="002B5941">
            <w:rPr>
              <w:rFonts w:ascii="Segoe UI Symbol" w:eastAsia="MS Gothic" w:hAnsi="Segoe UI Symbol" w:cs="Segoe UI Symbol"/>
            </w:rPr>
            <w:t>☐</w:t>
          </w:r>
        </w:sdtContent>
      </w:sdt>
      <w:r w:rsidR="00921A1F" w:rsidRPr="002B5941">
        <w:rPr>
          <w:rFonts w:ascii="Times New Roman" w:hAnsi="Times New Roman" w:cs="Times New Roman"/>
        </w:rPr>
        <w:t xml:space="preserve"> </w:t>
      </w:r>
      <w:r w:rsidR="002B5941" w:rsidRPr="002B5941">
        <w:rPr>
          <w:rFonts w:ascii="Times New Roman" w:hAnsi="Times New Roman" w:cs="Times New Roman"/>
        </w:rPr>
        <w:t>Recherche participative et citoyenne</w:t>
      </w:r>
    </w:p>
    <w:p w14:paraId="274CEDEE" w14:textId="50DDB9C5" w:rsidR="002B5941" w:rsidRPr="002B5941" w:rsidRDefault="007543A1" w:rsidP="00921A1F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521392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941" w:rsidRPr="002B5941">
            <w:rPr>
              <w:rFonts w:ascii="Segoe UI Symbol" w:eastAsia="MS Gothic" w:hAnsi="Segoe UI Symbol" w:cs="Segoe UI Symbol"/>
            </w:rPr>
            <w:t>☐</w:t>
          </w:r>
        </w:sdtContent>
      </w:sdt>
      <w:r w:rsidR="00921A1F" w:rsidRPr="002B5941">
        <w:rPr>
          <w:rFonts w:ascii="Times New Roman" w:hAnsi="Times New Roman" w:cs="Times New Roman"/>
        </w:rPr>
        <w:t xml:space="preserve"> </w:t>
      </w:r>
      <w:r w:rsidR="002B5941" w:rsidRPr="002B5941">
        <w:rPr>
          <w:rFonts w:ascii="Times New Roman" w:hAnsi="Times New Roman" w:cs="Times New Roman"/>
        </w:rPr>
        <w:t>Editions et médias</w:t>
      </w:r>
    </w:p>
    <w:p w14:paraId="2F808645" w14:textId="59E20211" w:rsidR="00921A1F" w:rsidRPr="002B5941" w:rsidRDefault="007543A1" w:rsidP="00921A1F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900172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941" w:rsidRPr="002B5941">
            <w:rPr>
              <w:rFonts w:ascii="Segoe UI Symbol" w:eastAsia="MS Gothic" w:hAnsi="Segoe UI Symbol" w:cs="Segoe UI Symbol"/>
            </w:rPr>
            <w:t>☐</w:t>
          </w:r>
        </w:sdtContent>
      </w:sdt>
      <w:r w:rsidR="002B5941" w:rsidRPr="002B5941">
        <w:rPr>
          <w:rFonts w:ascii="Times New Roman" w:hAnsi="Times New Roman" w:cs="Times New Roman"/>
        </w:rPr>
        <w:t xml:space="preserve"> Artscience et culture</w:t>
      </w:r>
    </w:p>
    <w:p w14:paraId="5A935FF9" w14:textId="77777777" w:rsidR="00921A1F" w:rsidRDefault="00921A1F" w:rsidP="00235C7F">
      <w:pPr>
        <w:jc w:val="both"/>
        <w:rPr>
          <w:rFonts w:ascii="Times New Roman" w:hAnsi="Times New Roman" w:cs="Times New Roman"/>
        </w:rPr>
      </w:pPr>
    </w:p>
    <w:p w14:paraId="409E815A" w14:textId="40807539" w:rsidR="0041434C" w:rsidRDefault="004143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B1DED1E" w14:textId="3A1E5788" w:rsidR="009E5103" w:rsidRDefault="00A36A6D" w:rsidP="002F01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Description du projet</w:t>
      </w:r>
    </w:p>
    <w:p w14:paraId="0FF766F6" w14:textId="75C1DC64" w:rsidR="000D11EC" w:rsidRDefault="004D5D97" w:rsidP="000D11EC">
      <w:pPr>
        <w:jc w:val="both"/>
        <w:rPr>
          <w:rFonts w:ascii="Times New Roman" w:hAnsi="Times New Roman" w:cs="Times New Roman"/>
          <w:i/>
          <w:iCs/>
        </w:rPr>
      </w:pPr>
      <w:r w:rsidRPr="000D019D">
        <w:rPr>
          <w:rFonts w:ascii="Times New Roman" w:hAnsi="Times New Roman" w:cs="Times New Roman"/>
          <w:i/>
          <w:iCs/>
        </w:rPr>
        <w:t xml:space="preserve">Décrivez, en </w:t>
      </w:r>
      <w:r>
        <w:rPr>
          <w:rFonts w:ascii="Times New Roman" w:hAnsi="Times New Roman" w:cs="Times New Roman"/>
          <w:i/>
          <w:iCs/>
        </w:rPr>
        <w:t>deux</w:t>
      </w:r>
      <w:r w:rsidRPr="000D019D">
        <w:rPr>
          <w:rFonts w:ascii="Times New Roman" w:hAnsi="Times New Roman" w:cs="Times New Roman"/>
          <w:i/>
          <w:iCs/>
        </w:rPr>
        <w:t xml:space="preserve"> page</w:t>
      </w:r>
      <w:r w:rsidR="00EE7343">
        <w:rPr>
          <w:rFonts w:ascii="Times New Roman" w:hAnsi="Times New Roman" w:cs="Times New Roman"/>
          <w:i/>
          <w:iCs/>
        </w:rPr>
        <w:t>s</w:t>
      </w:r>
      <w:r w:rsidRPr="000D019D">
        <w:rPr>
          <w:rFonts w:ascii="Times New Roman" w:hAnsi="Times New Roman" w:cs="Times New Roman"/>
          <w:i/>
          <w:iCs/>
        </w:rPr>
        <w:t xml:space="preserve"> maximum, </w:t>
      </w:r>
      <w:r>
        <w:rPr>
          <w:rFonts w:ascii="Times New Roman" w:hAnsi="Times New Roman" w:cs="Times New Roman"/>
          <w:i/>
          <w:iCs/>
        </w:rPr>
        <w:t xml:space="preserve">le projet </w:t>
      </w:r>
      <w:r w:rsidRPr="000D019D">
        <w:rPr>
          <w:rFonts w:ascii="Times New Roman" w:hAnsi="Times New Roman" w:cs="Times New Roman"/>
          <w:i/>
          <w:iCs/>
        </w:rPr>
        <w:t xml:space="preserve">culturel ou </w:t>
      </w:r>
      <w:r>
        <w:rPr>
          <w:rFonts w:ascii="Times New Roman" w:hAnsi="Times New Roman" w:cs="Times New Roman"/>
          <w:i/>
          <w:iCs/>
        </w:rPr>
        <w:t xml:space="preserve">de médiation </w:t>
      </w:r>
      <w:r w:rsidRPr="000D019D">
        <w:rPr>
          <w:rFonts w:ascii="Times New Roman" w:hAnsi="Times New Roman" w:cs="Times New Roman"/>
          <w:i/>
          <w:iCs/>
        </w:rPr>
        <w:t xml:space="preserve">scientifique envisagé. Détaillez </w:t>
      </w:r>
      <w:r>
        <w:rPr>
          <w:rFonts w:ascii="Times New Roman" w:hAnsi="Times New Roman" w:cs="Times New Roman"/>
          <w:i/>
          <w:iCs/>
        </w:rPr>
        <w:t xml:space="preserve">en les objectifs, </w:t>
      </w:r>
      <w:r w:rsidRPr="000D019D">
        <w:rPr>
          <w:rFonts w:ascii="Times New Roman" w:hAnsi="Times New Roman" w:cs="Times New Roman"/>
          <w:i/>
          <w:iCs/>
        </w:rPr>
        <w:t xml:space="preserve">le(s) support(s) utilisé(s), </w:t>
      </w:r>
      <w:r w:rsidR="006C101B">
        <w:rPr>
          <w:rFonts w:ascii="Times New Roman" w:hAnsi="Times New Roman" w:cs="Times New Roman"/>
          <w:i/>
          <w:iCs/>
        </w:rPr>
        <w:t xml:space="preserve">et la </w:t>
      </w:r>
      <w:r>
        <w:rPr>
          <w:rFonts w:ascii="Times New Roman" w:hAnsi="Times New Roman" w:cs="Times New Roman"/>
          <w:i/>
          <w:iCs/>
        </w:rPr>
        <w:t>manière</w:t>
      </w:r>
      <w:r w:rsidR="006C101B">
        <w:rPr>
          <w:rFonts w:ascii="Times New Roman" w:hAnsi="Times New Roman" w:cs="Times New Roman"/>
          <w:i/>
          <w:iCs/>
        </w:rPr>
        <w:t xml:space="preserve"> dont ce </w:t>
      </w:r>
      <w:r w:rsidR="009B7077">
        <w:rPr>
          <w:rFonts w:ascii="Times New Roman" w:hAnsi="Times New Roman" w:cs="Times New Roman"/>
          <w:i/>
          <w:iCs/>
        </w:rPr>
        <w:t>projet s’inscrit dans la vie culturelle de l’université, dans ses act</w:t>
      </w:r>
      <w:r w:rsidR="00D90BEF">
        <w:rPr>
          <w:rFonts w:ascii="Times New Roman" w:hAnsi="Times New Roman" w:cs="Times New Roman"/>
          <w:i/>
          <w:iCs/>
        </w:rPr>
        <w:t>ivités d’enseignement, de recherche, de transfert de connaissance ou de participation citoyenne.</w:t>
      </w:r>
    </w:p>
    <w:p w14:paraId="4021DAEC" w14:textId="6DD8726A" w:rsidR="002B4962" w:rsidRDefault="002B4962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br w:type="page"/>
      </w:r>
    </w:p>
    <w:p w14:paraId="23AA2ED1" w14:textId="52D2C764" w:rsidR="002B4962" w:rsidRDefault="002B4962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lastRenderedPageBreak/>
        <w:br w:type="page"/>
      </w:r>
    </w:p>
    <w:p w14:paraId="35F3783F" w14:textId="77777777" w:rsidR="00C05CEB" w:rsidRPr="00C05CEB" w:rsidRDefault="005C79FC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  <w:sz w:val="26"/>
          <w:szCs w:val="26"/>
        </w:rPr>
      </w:pPr>
      <w:r w:rsidRPr="00C05CEB">
        <w:rPr>
          <w:rFonts w:ascii="Times New Roman" w:hAnsi="Times New Roman" w:cs="Times New Roman"/>
          <w:i/>
          <w:iCs/>
          <w:sz w:val="26"/>
          <w:szCs w:val="26"/>
        </w:rPr>
        <w:lastRenderedPageBreak/>
        <w:t>Quels</w:t>
      </w:r>
      <w:r w:rsidR="00C05CEB" w:rsidRPr="00C05CEB">
        <w:rPr>
          <w:rFonts w:ascii="Times New Roman" w:hAnsi="Times New Roman" w:cs="Times New Roman"/>
          <w:i/>
          <w:iCs/>
          <w:sz w:val="26"/>
          <w:szCs w:val="26"/>
        </w:rPr>
        <w:t xml:space="preserve"> sont </w:t>
      </w:r>
      <w:r w:rsidRPr="00C05CEB">
        <w:rPr>
          <w:rFonts w:ascii="Times New Roman" w:hAnsi="Times New Roman" w:cs="Times New Roman"/>
          <w:i/>
          <w:iCs/>
          <w:sz w:val="26"/>
          <w:szCs w:val="26"/>
        </w:rPr>
        <w:t>le</w:t>
      </w:r>
      <w:r w:rsidR="00C05CEB" w:rsidRPr="00C05CEB">
        <w:rPr>
          <w:rFonts w:ascii="Times New Roman" w:hAnsi="Times New Roman" w:cs="Times New Roman"/>
          <w:i/>
          <w:iCs/>
          <w:sz w:val="26"/>
          <w:szCs w:val="26"/>
        </w:rPr>
        <w:t>s</w:t>
      </w:r>
      <w:r w:rsidRPr="00C05CEB">
        <w:rPr>
          <w:rFonts w:ascii="Times New Roman" w:hAnsi="Times New Roman" w:cs="Times New Roman"/>
          <w:i/>
          <w:iCs/>
          <w:sz w:val="26"/>
          <w:szCs w:val="26"/>
        </w:rPr>
        <w:t xml:space="preserve"> public</w:t>
      </w:r>
      <w:r w:rsidR="00C05CEB" w:rsidRPr="00C05CEB">
        <w:rPr>
          <w:rFonts w:ascii="Times New Roman" w:hAnsi="Times New Roman" w:cs="Times New Roman"/>
          <w:i/>
          <w:iCs/>
          <w:sz w:val="26"/>
          <w:szCs w:val="26"/>
        </w:rPr>
        <w:t>s</w:t>
      </w:r>
      <w:r w:rsidRPr="00C05CEB">
        <w:rPr>
          <w:rFonts w:ascii="Times New Roman" w:hAnsi="Times New Roman" w:cs="Times New Roman"/>
          <w:i/>
          <w:iCs/>
          <w:sz w:val="26"/>
          <w:szCs w:val="26"/>
        </w:rPr>
        <w:t xml:space="preserve"> concerné</w:t>
      </w:r>
      <w:r w:rsidR="00C05CEB" w:rsidRPr="00C05CEB">
        <w:rPr>
          <w:rFonts w:ascii="Times New Roman" w:hAnsi="Times New Roman" w:cs="Times New Roman"/>
          <w:i/>
          <w:iCs/>
          <w:sz w:val="26"/>
          <w:szCs w:val="26"/>
        </w:rPr>
        <w:t>s ?</w:t>
      </w:r>
    </w:p>
    <w:p w14:paraId="6571C611" w14:textId="77777777" w:rsidR="00C05CEB" w:rsidRDefault="00C05CEB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</w:rPr>
      </w:pPr>
    </w:p>
    <w:p w14:paraId="1C458159" w14:textId="77777777" w:rsidR="00C05CEB" w:rsidRDefault="00C05CEB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</w:rPr>
      </w:pPr>
    </w:p>
    <w:p w14:paraId="5BADBD10" w14:textId="77777777" w:rsidR="00C05CEB" w:rsidRDefault="00C05CEB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</w:rPr>
      </w:pPr>
    </w:p>
    <w:p w14:paraId="7671FB09" w14:textId="77777777" w:rsidR="00C05CEB" w:rsidRDefault="00C05CEB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</w:rPr>
      </w:pPr>
    </w:p>
    <w:p w14:paraId="78F41752" w14:textId="77777777" w:rsidR="00C05CEB" w:rsidRDefault="00C05CEB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</w:rPr>
      </w:pPr>
    </w:p>
    <w:p w14:paraId="0B2F86B5" w14:textId="77777777" w:rsidR="00C05CEB" w:rsidRDefault="00C05CEB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</w:rPr>
      </w:pPr>
    </w:p>
    <w:p w14:paraId="3D620079" w14:textId="77777777" w:rsidR="00C05CEB" w:rsidRDefault="00C05CEB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</w:rPr>
      </w:pPr>
    </w:p>
    <w:p w14:paraId="191104C3" w14:textId="77777777" w:rsidR="00C05CEB" w:rsidRDefault="00C05CEB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</w:rPr>
      </w:pPr>
    </w:p>
    <w:p w14:paraId="6C38DA45" w14:textId="77777777" w:rsidR="00C05CEB" w:rsidRDefault="00C05CEB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</w:rPr>
      </w:pPr>
    </w:p>
    <w:p w14:paraId="7CF4DD25" w14:textId="77777777" w:rsidR="00C05CEB" w:rsidRDefault="00C05CEB">
      <w:pPr>
        <w:rPr>
          <w:rFonts w:ascii="Times New Roman" w:hAnsi="Times New Roman" w:cs="Times New Roman"/>
          <w:i/>
          <w:iCs/>
        </w:rPr>
      </w:pPr>
    </w:p>
    <w:p w14:paraId="770B82B9" w14:textId="77777777" w:rsidR="004D5D97" w:rsidRDefault="00C05CEB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  <w:sz w:val="26"/>
          <w:szCs w:val="26"/>
        </w:rPr>
      </w:pPr>
      <w:r w:rsidRPr="00C05CEB">
        <w:rPr>
          <w:rFonts w:ascii="Times New Roman" w:hAnsi="Times New Roman" w:cs="Times New Roman"/>
          <w:i/>
          <w:iCs/>
          <w:sz w:val="26"/>
          <w:szCs w:val="26"/>
        </w:rPr>
        <w:t>Quel est</w:t>
      </w:r>
      <w:r w:rsidR="005C79FC" w:rsidRPr="00C05CEB">
        <w:rPr>
          <w:rFonts w:ascii="Times New Roman" w:hAnsi="Times New Roman" w:cs="Times New Roman"/>
          <w:i/>
          <w:iCs/>
          <w:sz w:val="26"/>
          <w:szCs w:val="26"/>
        </w:rPr>
        <w:t xml:space="preserve"> l’impact attendu à court et à long terme</w:t>
      </w:r>
      <w:r w:rsidRPr="00C05CEB">
        <w:rPr>
          <w:rFonts w:ascii="Times New Roman" w:hAnsi="Times New Roman" w:cs="Times New Roman"/>
          <w:i/>
          <w:iCs/>
          <w:sz w:val="26"/>
          <w:szCs w:val="26"/>
        </w:rPr>
        <w:t> ?</w:t>
      </w:r>
    </w:p>
    <w:p w14:paraId="79DF4F33" w14:textId="77777777" w:rsidR="004D5D97" w:rsidRDefault="004D5D97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  <w:sz w:val="26"/>
          <w:szCs w:val="26"/>
        </w:rPr>
      </w:pPr>
    </w:p>
    <w:p w14:paraId="7D753776" w14:textId="77777777" w:rsidR="004D5D97" w:rsidRDefault="004D5D97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  <w:sz w:val="26"/>
          <w:szCs w:val="26"/>
        </w:rPr>
      </w:pPr>
    </w:p>
    <w:p w14:paraId="148AC078" w14:textId="77777777" w:rsidR="004D5D97" w:rsidRDefault="004D5D97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  <w:sz w:val="26"/>
          <w:szCs w:val="26"/>
        </w:rPr>
      </w:pPr>
    </w:p>
    <w:p w14:paraId="52B204CA" w14:textId="77777777" w:rsidR="004D5D97" w:rsidRDefault="004D5D97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  <w:sz w:val="26"/>
          <w:szCs w:val="26"/>
        </w:rPr>
      </w:pPr>
    </w:p>
    <w:p w14:paraId="389C91A9" w14:textId="77777777" w:rsidR="004D5D97" w:rsidRDefault="004D5D97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  <w:sz w:val="26"/>
          <w:szCs w:val="26"/>
        </w:rPr>
      </w:pPr>
    </w:p>
    <w:p w14:paraId="5D2C8F7E" w14:textId="77777777" w:rsidR="004D5D97" w:rsidRDefault="004D5D97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  <w:sz w:val="26"/>
          <w:szCs w:val="26"/>
        </w:rPr>
      </w:pPr>
    </w:p>
    <w:p w14:paraId="6A4FEAF4" w14:textId="77777777" w:rsidR="004D5D97" w:rsidRDefault="004D5D97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  <w:sz w:val="26"/>
          <w:szCs w:val="26"/>
        </w:rPr>
      </w:pPr>
    </w:p>
    <w:p w14:paraId="6554628B" w14:textId="77777777" w:rsidR="004D5D97" w:rsidRDefault="004D5D97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  <w:sz w:val="26"/>
          <w:szCs w:val="26"/>
        </w:rPr>
      </w:pPr>
    </w:p>
    <w:p w14:paraId="75597CA3" w14:textId="77777777" w:rsidR="004D5D97" w:rsidRDefault="004D5D97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  <w:sz w:val="26"/>
          <w:szCs w:val="26"/>
        </w:rPr>
      </w:pPr>
    </w:p>
    <w:p w14:paraId="3B676A00" w14:textId="77777777" w:rsidR="004D5D97" w:rsidRDefault="004D5D97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  <w:sz w:val="26"/>
          <w:szCs w:val="26"/>
        </w:rPr>
      </w:pPr>
    </w:p>
    <w:p w14:paraId="6AFDB337" w14:textId="77777777" w:rsidR="004D5D97" w:rsidRDefault="004D5D97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  <w:sz w:val="26"/>
          <w:szCs w:val="26"/>
        </w:rPr>
      </w:pPr>
    </w:p>
    <w:p w14:paraId="70B77784" w14:textId="77777777" w:rsidR="004D5D97" w:rsidRDefault="004D5D97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  <w:sz w:val="26"/>
          <w:szCs w:val="26"/>
        </w:rPr>
      </w:pPr>
    </w:p>
    <w:p w14:paraId="0DC41C07" w14:textId="77777777" w:rsidR="004D5D97" w:rsidRDefault="004D5D97">
      <w:pPr>
        <w:rPr>
          <w:rFonts w:ascii="Times New Roman" w:hAnsi="Times New Roman" w:cs="Times New Roman"/>
          <w:i/>
          <w:iCs/>
          <w:sz w:val="26"/>
          <w:szCs w:val="26"/>
        </w:rPr>
      </w:pPr>
    </w:p>
    <w:p w14:paraId="76D31ABC" w14:textId="77777777" w:rsidR="004D5D97" w:rsidRDefault="004D5D97">
      <w:pPr>
        <w:rPr>
          <w:rFonts w:ascii="Times New Roman" w:hAnsi="Times New Roman" w:cs="Times New Roman"/>
          <w:i/>
          <w:iCs/>
          <w:sz w:val="26"/>
          <w:szCs w:val="26"/>
        </w:rPr>
      </w:pPr>
    </w:p>
    <w:p w14:paraId="33ED07EF" w14:textId="3773F6E2" w:rsidR="005C79FC" w:rsidRPr="00C05CEB" w:rsidRDefault="005C79FC">
      <w:pPr>
        <w:rPr>
          <w:rFonts w:ascii="Times New Roman" w:hAnsi="Times New Roman" w:cs="Times New Roman"/>
          <w:sz w:val="26"/>
          <w:szCs w:val="26"/>
        </w:rPr>
      </w:pPr>
      <w:r w:rsidRPr="00C05CEB">
        <w:rPr>
          <w:rFonts w:ascii="Times New Roman" w:hAnsi="Times New Roman" w:cs="Times New Roman"/>
          <w:sz w:val="26"/>
          <w:szCs w:val="26"/>
        </w:rPr>
        <w:br w:type="page"/>
      </w:r>
    </w:p>
    <w:p w14:paraId="4C02F441" w14:textId="7A052F1B" w:rsidR="008A5D17" w:rsidRDefault="009D5A35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Exécution</w:t>
      </w:r>
      <w:r w:rsidR="008A5D17">
        <w:rPr>
          <w:rFonts w:ascii="Times New Roman" w:hAnsi="Times New Roman" w:cs="Times New Roman"/>
          <w:sz w:val="28"/>
          <w:szCs w:val="28"/>
        </w:rPr>
        <w:t xml:space="preserve"> du projet</w:t>
      </w:r>
    </w:p>
    <w:p w14:paraId="0E914908" w14:textId="6B3C0479" w:rsidR="008A5D17" w:rsidRDefault="008A5D17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  <w:sz w:val="26"/>
          <w:szCs w:val="26"/>
        </w:rPr>
      </w:pPr>
      <w:r w:rsidRPr="00A05156">
        <w:rPr>
          <w:rFonts w:ascii="Times New Roman" w:hAnsi="Times New Roman" w:cs="Times New Roman"/>
          <w:i/>
          <w:iCs/>
          <w:sz w:val="26"/>
          <w:szCs w:val="26"/>
        </w:rPr>
        <w:t>Quel</w:t>
      </w:r>
      <w:r w:rsidR="009D5A35">
        <w:rPr>
          <w:rFonts w:ascii="Times New Roman" w:hAnsi="Times New Roman" w:cs="Times New Roman"/>
          <w:i/>
          <w:iCs/>
          <w:sz w:val="26"/>
          <w:szCs w:val="26"/>
        </w:rPr>
        <w:t xml:space="preserve"> est le calendrier</w:t>
      </w:r>
      <w:r w:rsidR="00B95815">
        <w:rPr>
          <w:rFonts w:ascii="Times New Roman" w:hAnsi="Times New Roman" w:cs="Times New Roman"/>
          <w:i/>
          <w:iCs/>
          <w:sz w:val="26"/>
          <w:szCs w:val="26"/>
        </w:rPr>
        <w:t xml:space="preserve"> de préparation et d’exécution</w:t>
      </w:r>
      <w:r w:rsidR="009D5A35">
        <w:rPr>
          <w:rFonts w:ascii="Times New Roman" w:hAnsi="Times New Roman" w:cs="Times New Roman"/>
          <w:i/>
          <w:iCs/>
          <w:sz w:val="26"/>
          <w:szCs w:val="26"/>
        </w:rPr>
        <w:t xml:space="preserve"> du projet</w:t>
      </w:r>
      <w:r w:rsidR="00B95815">
        <w:rPr>
          <w:rFonts w:ascii="Times New Roman" w:hAnsi="Times New Roman" w:cs="Times New Roman"/>
          <w:i/>
          <w:iCs/>
          <w:sz w:val="26"/>
          <w:szCs w:val="26"/>
        </w:rPr>
        <w:t> ?</w:t>
      </w:r>
    </w:p>
    <w:p w14:paraId="25A49C11" w14:textId="77777777" w:rsidR="009D5A35" w:rsidRDefault="009D5A35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  <w:sz w:val="26"/>
          <w:szCs w:val="26"/>
        </w:rPr>
      </w:pPr>
    </w:p>
    <w:p w14:paraId="31877CE3" w14:textId="77777777" w:rsidR="009D5A35" w:rsidRDefault="009D5A35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  <w:sz w:val="26"/>
          <w:szCs w:val="26"/>
        </w:rPr>
      </w:pPr>
    </w:p>
    <w:p w14:paraId="5ABDE983" w14:textId="77777777" w:rsidR="009D5A35" w:rsidRDefault="009D5A35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  <w:sz w:val="26"/>
          <w:szCs w:val="26"/>
        </w:rPr>
      </w:pPr>
    </w:p>
    <w:p w14:paraId="1F21C696" w14:textId="77777777" w:rsidR="004D5D97" w:rsidRDefault="004D5D97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  <w:sz w:val="26"/>
          <w:szCs w:val="26"/>
        </w:rPr>
      </w:pPr>
    </w:p>
    <w:p w14:paraId="4F19B40F" w14:textId="77777777" w:rsidR="004D5D97" w:rsidRDefault="004D5D97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  <w:sz w:val="26"/>
          <w:szCs w:val="26"/>
        </w:rPr>
      </w:pPr>
    </w:p>
    <w:p w14:paraId="7EAEBFAF" w14:textId="77777777" w:rsidR="009D5A35" w:rsidRDefault="009D5A35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  <w:sz w:val="26"/>
          <w:szCs w:val="26"/>
        </w:rPr>
      </w:pPr>
    </w:p>
    <w:p w14:paraId="42D5B58B" w14:textId="77777777" w:rsidR="009D5A35" w:rsidRDefault="009D5A35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  <w:sz w:val="26"/>
          <w:szCs w:val="26"/>
        </w:rPr>
      </w:pPr>
    </w:p>
    <w:p w14:paraId="1B61F0AB" w14:textId="77777777" w:rsidR="003D49B0" w:rsidRDefault="003D49B0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Quelle est la stratégie de communication ?</w:t>
      </w:r>
    </w:p>
    <w:p w14:paraId="096B543F" w14:textId="77777777" w:rsidR="003D49B0" w:rsidRDefault="003D49B0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  <w:sz w:val="26"/>
          <w:szCs w:val="26"/>
        </w:rPr>
      </w:pPr>
    </w:p>
    <w:p w14:paraId="0842BAEB" w14:textId="77777777" w:rsidR="003D49B0" w:rsidRDefault="003D49B0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  <w:sz w:val="26"/>
          <w:szCs w:val="26"/>
        </w:rPr>
      </w:pPr>
    </w:p>
    <w:p w14:paraId="1186ED17" w14:textId="77777777" w:rsidR="004D5D97" w:rsidRDefault="004D5D97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  <w:sz w:val="26"/>
          <w:szCs w:val="26"/>
        </w:rPr>
      </w:pPr>
    </w:p>
    <w:p w14:paraId="06B0D73B" w14:textId="77777777" w:rsidR="004D5D97" w:rsidRDefault="004D5D97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  <w:sz w:val="26"/>
          <w:szCs w:val="26"/>
        </w:rPr>
      </w:pPr>
    </w:p>
    <w:p w14:paraId="20DBC1EA" w14:textId="77777777" w:rsidR="003D49B0" w:rsidRDefault="003D49B0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  <w:sz w:val="26"/>
          <w:szCs w:val="26"/>
        </w:rPr>
      </w:pPr>
    </w:p>
    <w:p w14:paraId="20E03DF1" w14:textId="77777777" w:rsidR="003D49B0" w:rsidRDefault="003D49B0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  <w:sz w:val="26"/>
          <w:szCs w:val="26"/>
        </w:rPr>
      </w:pPr>
    </w:p>
    <w:p w14:paraId="1C6CBEC2" w14:textId="77777777" w:rsidR="003D49B0" w:rsidRDefault="003D49B0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  <w:sz w:val="26"/>
          <w:szCs w:val="26"/>
        </w:rPr>
      </w:pPr>
    </w:p>
    <w:p w14:paraId="43705293" w14:textId="55B50424" w:rsidR="009D5A35" w:rsidRPr="00A05156" w:rsidRDefault="00101246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Quels sont les besoins internes à l’ULB (locaux, communication, etc.) ?</w:t>
      </w:r>
    </w:p>
    <w:p w14:paraId="155739C0" w14:textId="77777777" w:rsidR="00AE1A25" w:rsidRDefault="00AE1A25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  <w:sz w:val="28"/>
          <w:szCs w:val="28"/>
        </w:rPr>
      </w:pPr>
    </w:p>
    <w:p w14:paraId="4E4B7D24" w14:textId="77777777" w:rsidR="00AE1A25" w:rsidRDefault="00AE1A25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  <w:sz w:val="28"/>
          <w:szCs w:val="28"/>
        </w:rPr>
      </w:pPr>
    </w:p>
    <w:p w14:paraId="1B81CBD7" w14:textId="77777777" w:rsidR="00AE1A25" w:rsidRDefault="00AE1A25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  <w:sz w:val="28"/>
          <w:szCs w:val="28"/>
        </w:rPr>
      </w:pPr>
    </w:p>
    <w:p w14:paraId="5B9D0C81" w14:textId="77777777" w:rsidR="004D5D97" w:rsidRDefault="004D5D97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  <w:sz w:val="28"/>
          <w:szCs w:val="28"/>
        </w:rPr>
      </w:pPr>
    </w:p>
    <w:p w14:paraId="134F509D" w14:textId="77777777" w:rsidR="004D5D97" w:rsidRDefault="004D5D97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  <w:sz w:val="28"/>
          <w:szCs w:val="28"/>
        </w:rPr>
      </w:pPr>
    </w:p>
    <w:p w14:paraId="0FBC03BB" w14:textId="77777777" w:rsidR="008A5D17" w:rsidRPr="008A5D17" w:rsidRDefault="008A5D17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  <w:sz w:val="28"/>
          <w:szCs w:val="28"/>
        </w:rPr>
      </w:pPr>
    </w:p>
    <w:p w14:paraId="7B19BBAA" w14:textId="77777777" w:rsidR="00ED2F64" w:rsidRDefault="00ED2F64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14:paraId="5A13CF26" w14:textId="77777777" w:rsidR="00ED2F64" w:rsidRDefault="00ED2F64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14:paraId="7E6594C5" w14:textId="77777777" w:rsidR="00ED2F64" w:rsidRDefault="00ED2F64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p w14:paraId="327FEA41" w14:textId="12DEDE9D" w:rsidR="002B4962" w:rsidRPr="002B4962" w:rsidRDefault="002B4962" w:rsidP="002B4962">
      <w:pPr>
        <w:rPr>
          <w:rFonts w:ascii="Times New Roman" w:hAnsi="Times New Roman" w:cs="Times New Roman"/>
          <w:sz w:val="28"/>
          <w:szCs w:val="28"/>
        </w:rPr>
      </w:pPr>
      <w:r w:rsidRPr="002B4962">
        <w:rPr>
          <w:rFonts w:ascii="Times New Roman" w:hAnsi="Times New Roman" w:cs="Times New Roman"/>
          <w:sz w:val="28"/>
          <w:szCs w:val="28"/>
        </w:rPr>
        <w:lastRenderedPageBreak/>
        <w:t>Budget</w:t>
      </w:r>
    </w:p>
    <w:p w14:paraId="704A7D20" w14:textId="77777777" w:rsidR="002B4962" w:rsidRPr="002B4962" w:rsidRDefault="002B4962" w:rsidP="002B4962">
      <w:pPr>
        <w:jc w:val="both"/>
        <w:rPr>
          <w:rFonts w:ascii="Times New Roman" w:hAnsi="Times New Roman" w:cs="Times New Roman"/>
          <w:i/>
          <w:iCs/>
        </w:rPr>
      </w:pPr>
      <w:r w:rsidRPr="002B4962">
        <w:rPr>
          <w:rFonts w:ascii="Times New Roman" w:hAnsi="Times New Roman" w:cs="Times New Roman"/>
          <w:i/>
          <w:iCs/>
        </w:rPr>
        <w:t>Un formulaire Excel séparé est fourni pour l’établissement du budget. Détaillez-y avec précision le budget total du projet, en indiquant les éléments pour lesquels vous souhaitez obtenir un financement.</w:t>
      </w:r>
    </w:p>
    <w:p w14:paraId="74AF39B2" w14:textId="77777777" w:rsidR="002B4962" w:rsidRPr="002B4962" w:rsidRDefault="002B4962" w:rsidP="002B4962">
      <w:pPr>
        <w:rPr>
          <w:rFonts w:ascii="Times New Roman" w:hAnsi="Times New Roman" w:cs="Times New Roman"/>
          <w:i/>
          <w:i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2B4962" w:rsidRPr="002B4962" w14:paraId="4FFE20CB" w14:textId="77777777" w:rsidTr="00624E2C">
        <w:tc>
          <w:tcPr>
            <w:tcW w:w="4248" w:type="dxa"/>
          </w:tcPr>
          <w:p w14:paraId="01455249" w14:textId="7D2EBFB8" w:rsidR="002B4962" w:rsidRPr="002B4962" w:rsidRDefault="002B4962" w:rsidP="00AE1A2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B4962">
              <w:rPr>
                <w:rFonts w:ascii="Times New Roman" w:hAnsi="Times New Roman" w:cs="Times New Roman"/>
              </w:rPr>
              <w:t>Budget total du projet </w:t>
            </w:r>
          </w:p>
        </w:tc>
        <w:tc>
          <w:tcPr>
            <w:tcW w:w="4814" w:type="dxa"/>
          </w:tcPr>
          <w:p w14:paraId="5B726E4B" w14:textId="77777777" w:rsidR="002B4962" w:rsidRPr="002B4962" w:rsidRDefault="002B4962" w:rsidP="00AE1A2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B4962" w:rsidRPr="002B4962" w14:paraId="7CFA5BA0" w14:textId="77777777" w:rsidTr="00624E2C">
        <w:tc>
          <w:tcPr>
            <w:tcW w:w="4248" w:type="dxa"/>
          </w:tcPr>
          <w:p w14:paraId="633CE01D" w14:textId="057DED35" w:rsidR="002B4962" w:rsidRPr="002B4962" w:rsidRDefault="002B4962" w:rsidP="00AE1A2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B4962">
              <w:rPr>
                <w:rFonts w:ascii="Times New Roman" w:hAnsi="Times New Roman" w:cs="Times New Roman"/>
              </w:rPr>
              <w:t>Budget demandé </w:t>
            </w:r>
          </w:p>
        </w:tc>
        <w:tc>
          <w:tcPr>
            <w:tcW w:w="4814" w:type="dxa"/>
          </w:tcPr>
          <w:p w14:paraId="316EA69B" w14:textId="77777777" w:rsidR="002B4962" w:rsidRPr="002B4962" w:rsidRDefault="002B4962" w:rsidP="00AE1A2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2B9A08BB" w14:textId="77777777" w:rsidR="002B4962" w:rsidRPr="002B4962" w:rsidRDefault="002B4962" w:rsidP="002B4962">
      <w:pPr>
        <w:rPr>
          <w:rFonts w:ascii="Times New Roman" w:hAnsi="Times New Roman" w:cs="Times New Roman"/>
        </w:rPr>
      </w:pPr>
    </w:p>
    <w:p w14:paraId="5D2F9AD1" w14:textId="27B46050" w:rsidR="00D847D3" w:rsidRPr="00CB300B" w:rsidRDefault="00D847D3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CB300B">
        <w:rPr>
          <w:rFonts w:ascii="Times New Roman" w:hAnsi="Times New Roman" w:cs="Times New Roman"/>
          <w:i/>
          <w:iCs/>
          <w:sz w:val="26"/>
          <w:szCs w:val="26"/>
        </w:rPr>
        <w:t>Un autre subside a-t-il été sollicité</w:t>
      </w:r>
      <w:r w:rsidR="00CB300B" w:rsidRPr="00CB300B">
        <w:rPr>
          <w:rFonts w:ascii="Times New Roman" w:hAnsi="Times New Roman" w:cs="Times New Roman"/>
          <w:i/>
          <w:iCs/>
          <w:sz w:val="26"/>
          <w:szCs w:val="26"/>
        </w:rPr>
        <w:t xml:space="preserve"> et/ou obtenu </w:t>
      </w:r>
      <w:r w:rsidRPr="00CB300B">
        <w:rPr>
          <w:rFonts w:ascii="Times New Roman" w:hAnsi="Times New Roman" w:cs="Times New Roman"/>
          <w:i/>
          <w:iCs/>
          <w:sz w:val="26"/>
          <w:szCs w:val="26"/>
        </w:rPr>
        <w:t>? Si oui, le(s)quel(s) ?</w:t>
      </w:r>
    </w:p>
    <w:p w14:paraId="413BD0C0" w14:textId="77777777" w:rsidR="00D847D3" w:rsidRDefault="00D847D3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</w:rPr>
      </w:pPr>
    </w:p>
    <w:p w14:paraId="195BFA65" w14:textId="77777777" w:rsidR="00CB300B" w:rsidRDefault="00CB300B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</w:rPr>
      </w:pPr>
    </w:p>
    <w:p w14:paraId="70524209" w14:textId="77777777" w:rsidR="00CB300B" w:rsidRDefault="00CB300B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</w:rPr>
      </w:pPr>
    </w:p>
    <w:p w14:paraId="366590E9" w14:textId="77777777" w:rsidR="00D847D3" w:rsidRDefault="00D847D3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</w:rPr>
      </w:pPr>
    </w:p>
    <w:p w14:paraId="76E80A9E" w14:textId="77777777" w:rsidR="004D5D97" w:rsidRDefault="004D5D97" w:rsidP="00CB300B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4F4DAE4C" w14:textId="53F847D1" w:rsidR="002B4962" w:rsidRPr="00CB300B" w:rsidRDefault="002B4962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CB300B">
        <w:rPr>
          <w:rFonts w:ascii="Times New Roman" w:hAnsi="Times New Roman" w:cs="Times New Roman"/>
          <w:i/>
          <w:iCs/>
          <w:sz w:val="26"/>
          <w:szCs w:val="26"/>
        </w:rPr>
        <w:t>Expliquez</w:t>
      </w:r>
      <w:r w:rsidR="00CB300B" w:rsidRPr="00CB300B">
        <w:rPr>
          <w:rFonts w:ascii="Times New Roman" w:hAnsi="Times New Roman" w:cs="Times New Roman"/>
          <w:i/>
          <w:iCs/>
          <w:sz w:val="26"/>
          <w:szCs w:val="26"/>
        </w:rPr>
        <w:t xml:space="preserve"> brièvement</w:t>
      </w:r>
      <w:r w:rsidRPr="00CB300B">
        <w:rPr>
          <w:rFonts w:ascii="Times New Roman" w:hAnsi="Times New Roman" w:cs="Times New Roman"/>
          <w:i/>
          <w:iCs/>
          <w:sz w:val="26"/>
          <w:szCs w:val="26"/>
        </w:rPr>
        <w:t xml:space="preserve"> en quoi le subside</w:t>
      </w:r>
      <w:r w:rsidR="00CB300B" w:rsidRPr="00CB300B">
        <w:rPr>
          <w:rFonts w:ascii="Times New Roman" w:hAnsi="Times New Roman" w:cs="Times New Roman"/>
          <w:i/>
          <w:iCs/>
          <w:sz w:val="26"/>
          <w:szCs w:val="26"/>
        </w:rPr>
        <w:t xml:space="preserve"> du CCMS</w:t>
      </w:r>
      <w:r w:rsidRPr="00CB300B">
        <w:rPr>
          <w:rFonts w:ascii="Times New Roman" w:hAnsi="Times New Roman" w:cs="Times New Roman"/>
          <w:i/>
          <w:iCs/>
          <w:sz w:val="26"/>
          <w:szCs w:val="26"/>
        </w:rPr>
        <w:t xml:space="preserve"> est nécessaire à l’émergence du projet.</w:t>
      </w:r>
    </w:p>
    <w:p w14:paraId="7B381B65" w14:textId="77777777" w:rsidR="002B4962" w:rsidRPr="000D019D" w:rsidRDefault="002B4962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i/>
          <w:iCs/>
        </w:rPr>
      </w:pPr>
    </w:p>
    <w:p w14:paraId="1C682B98" w14:textId="77777777" w:rsidR="001630A5" w:rsidRDefault="001630A5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</w:p>
    <w:p w14:paraId="6F0375DC" w14:textId="77777777" w:rsidR="001630A5" w:rsidRDefault="001630A5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</w:p>
    <w:p w14:paraId="5C7F19A3" w14:textId="77777777" w:rsidR="001630A5" w:rsidRDefault="001630A5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</w:p>
    <w:p w14:paraId="1E9F5D06" w14:textId="77777777" w:rsidR="001630A5" w:rsidRDefault="001630A5" w:rsidP="004D5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</w:p>
    <w:p w14:paraId="79123D02" w14:textId="77777777" w:rsidR="009642BE" w:rsidRDefault="009642BE" w:rsidP="009642BE">
      <w:pPr>
        <w:jc w:val="both"/>
        <w:rPr>
          <w:rFonts w:ascii="Times New Roman" w:hAnsi="Times New Roman" w:cs="Times New Roman"/>
          <w:i/>
          <w:iCs/>
        </w:rPr>
      </w:pPr>
    </w:p>
    <w:p w14:paraId="3F2F7721" w14:textId="22DFA6E4" w:rsidR="009642BE" w:rsidRPr="00CB700D" w:rsidRDefault="009642BE" w:rsidP="009642BE">
      <w:pPr>
        <w:jc w:val="both"/>
        <w:rPr>
          <w:rFonts w:ascii="Times New Roman" w:hAnsi="Times New Roman" w:cs="Times New Roman"/>
          <w:i/>
          <w:iCs/>
        </w:rPr>
      </w:pPr>
      <w:r w:rsidRPr="00CB700D">
        <w:rPr>
          <w:rFonts w:ascii="Times New Roman" w:hAnsi="Times New Roman" w:cs="Times New Roman"/>
          <w:i/>
          <w:iCs/>
        </w:rPr>
        <w:t>L’évènement génère-t-il des bénéfices ?</w:t>
      </w:r>
    </w:p>
    <w:p w14:paraId="1AF9F945" w14:textId="77777777" w:rsidR="009642BE" w:rsidRPr="00CB700D" w:rsidRDefault="007543A1" w:rsidP="009642BE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307394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2BE" w:rsidRPr="00CB700D">
            <w:rPr>
              <w:rFonts w:ascii="Segoe UI Symbol" w:eastAsia="MS Gothic" w:hAnsi="Segoe UI Symbol" w:cs="Segoe UI Symbol"/>
            </w:rPr>
            <w:t>☐</w:t>
          </w:r>
        </w:sdtContent>
      </w:sdt>
      <w:r w:rsidR="009642BE" w:rsidRPr="00CB700D">
        <w:rPr>
          <w:rFonts w:ascii="Times New Roman" w:hAnsi="Times New Roman" w:cs="Times New Roman"/>
        </w:rPr>
        <w:t xml:space="preserve"> Oui</w:t>
      </w:r>
    </w:p>
    <w:p w14:paraId="02DC7C19" w14:textId="77777777" w:rsidR="009642BE" w:rsidRPr="00CB700D" w:rsidRDefault="007543A1" w:rsidP="009642BE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422338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42BE" w:rsidRPr="00CB700D">
            <w:rPr>
              <w:rFonts w:ascii="Segoe UI Symbol" w:eastAsia="MS Gothic" w:hAnsi="Segoe UI Symbol" w:cs="Segoe UI Symbol"/>
            </w:rPr>
            <w:t>☐</w:t>
          </w:r>
        </w:sdtContent>
      </w:sdt>
      <w:r w:rsidR="009642BE" w:rsidRPr="00CB700D">
        <w:rPr>
          <w:rFonts w:ascii="Times New Roman" w:hAnsi="Times New Roman" w:cs="Times New Roman"/>
        </w:rPr>
        <w:t xml:space="preserve"> Non</w:t>
      </w:r>
    </w:p>
    <w:p w14:paraId="01150069" w14:textId="77777777" w:rsidR="001630A5" w:rsidRDefault="001630A5" w:rsidP="001630A5">
      <w:pPr>
        <w:jc w:val="both"/>
        <w:rPr>
          <w:rFonts w:ascii="Times New Roman" w:hAnsi="Times New Roman" w:cs="Times New Roman"/>
        </w:rPr>
      </w:pPr>
    </w:p>
    <w:p w14:paraId="1DBD75EB" w14:textId="77777777" w:rsidR="001630A5" w:rsidRDefault="001630A5" w:rsidP="001630A5">
      <w:pPr>
        <w:rPr>
          <w:rFonts w:ascii="Times New Roman" w:hAnsi="Times New Roman" w:cs="Times New Roman"/>
        </w:rPr>
      </w:pPr>
    </w:p>
    <w:p w14:paraId="1A27B9F1" w14:textId="2D9DEF34" w:rsidR="001630A5" w:rsidRPr="00E507BF" w:rsidRDefault="001630A5" w:rsidP="001630A5">
      <w:pPr>
        <w:rPr>
          <w:rFonts w:ascii="Times New Roman" w:hAnsi="Times New Roman" w:cs="Times New Roman"/>
        </w:rPr>
      </w:pPr>
      <w:r w:rsidRPr="00F26D17">
        <w:rPr>
          <w:rFonts w:ascii="Times New Roman" w:hAnsi="Times New Roman" w:cs="Times New Roman"/>
          <w:sz w:val="26"/>
          <w:szCs w:val="26"/>
        </w:rPr>
        <w:t>Date</w:t>
      </w:r>
      <w:r w:rsidRPr="00F26D17">
        <w:rPr>
          <w:rFonts w:ascii="Times New Roman" w:hAnsi="Times New Roman" w:cs="Times New Roman"/>
          <w:sz w:val="26"/>
          <w:szCs w:val="26"/>
        </w:rPr>
        <w:tab/>
      </w:r>
      <w:r w:rsidRPr="00F26D17">
        <w:rPr>
          <w:rFonts w:ascii="Times New Roman" w:hAnsi="Times New Roman" w:cs="Times New Roman"/>
          <w:sz w:val="26"/>
          <w:szCs w:val="26"/>
        </w:rPr>
        <w:tab/>
      </w:r>
      <w:r w:rsidRPr="00F26D17">
        <w:rPr>
          <w:rFonts w:ascii="Times New Roman" w:hAnsi="Times New Roman" w:cs="Times New Roman"/>
          <w:sz w:val="26"/>
          <w:szCs w:val="26"/>
        </w:rPr>
        <w:tab/>
      </w:r>
      <w:r w:rsidRPr="00F26D17">
        <w:rPr>
          <w:rFonts w:ascii="Times New Roman" w:hAnsi="Times New Roman" w:cs="Times New Roman"/>
          <w:sz w:val="26"/>
          <w:szCs w:val="26"/>
        </w:rPr>
        <w:tab/>
      </w:r>
      <w:r w:rsidRPr="00F26D17">
        <w:rPr>
          <w:rFonts w:ascii="Times New Roman" w:hAnsi="Times New Roman" w:cs="Times New Roman"/>
          <w:sz w:val="26"/>
          <w:szCs w:val="26"/>
        </w:rPr>
        <w:tab/>
      </w:r>
      <w:r w:rsidRPr="00F26D17">
        <w:rPr>
          <w:rFonts w:ascii="Times New Roman" w:hAnsi="Times New Roman" w:cs="Times New Roman"/>
          <w:sz w:val="26"/>
          <w:szCs w:val="26"/>
        </w:rPr>
        <w:tab/>
      </w:r>
      <w:r w:rsidRPr="00F26D17">
        <w:rPr>
          <w:rFonts w:ascii="Times New Roman" w:hAnsi="Times New Roman" w:cs="Times New Roman"/>
          <w:sz w:val="26"/>
          <w:szCs w:val="26"/>
        </w:rPr>
        <w:tab/>
      </w:r>
      <w:r w:rsidRPr="00F26D17">
        <w:rPr>
          <w:rFonts w:ascii="Times New Roman" w:hAnsi="Times New Roman" w:cs="Times New Roman"/>
          <w:sz w:val="26"/>
          <w:szCs w:val="26"/>
        </w:rPr>
        <w:tab/>
      </w:r>
      <w:r w:rsidRPr="00F26D17">
        <w:rPr>
          <w:rFonts w:ascii="Times New Roman" w:hAnsi="Times New Roman" w:cs="Times New Roman"/>
          <w:sz w:val="26"/>
          <w:szCs w:val="26"/>
        </w:rPr>
        <w:tab/>
      </w:r>
      <w:r w:rsidRPr="00F26D17">
        <w:rPr>
          <w:rFonts w:ascii="Times New Roman" w:hAnsi="Times New Roman" w:cs="Times New Roman"/>
          <w:sz w:val="26"/>
          <w:szCs w:val="26"/>
        </w:rPr>
        <w:tab/>
        <w:t>Signature</w:t>
      </w:r>
    </w:p>
    <w:sectPr w:rsidR="001630A5" w:rsidRPr="00E50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DCE27" w14:textId="77777777" w:rsidR="007543A1" w:rsidRDefault="007543A1" w:rsidP="002A3C47">
      <w:pPr>
        <w:spacing w:after="0" w:line="240" w:lineRule="auto"/>
      </w:pPr>
      <w:r>
        <w:separator/>
      </w:r>
    </w:p>
  </w:endnote>
  <w:endnote w:type="continuationSeparator" w:id="0">
    <w:p w14:paraId="1DCD61F7" w14:textId="77777777" w:rsidR="007543A1" w:rsidRDefault="007543A1" w:rsidP="002A3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7B41C" w14:textId="77777777" w:rsidR="007543A1" w:rsidRDefault="007543A1" w:rsidP="002A3C47">
      <w:pPr>
        <w:spacing w:after="0" w:line="240" w:lineRule="auto"/>
      </w:pPr>
      <w:r>
        <w:separator/>
      </w:r>
    </w:p>
  </w:footnote>
  <w:footnote w:type="continuationSeparator" w:id="0">
    <w:p w14:paraId="73932CAF" w14:textId="77777777" w:rsidR="007543A1" w:rsidRDefault="007543A1" w:rsidP="002A3C47">
      <w:pPr>
        <w:spacing w:after="0" w:line="240" w:lineRule="auto"/>
      </w:pPr>
      <w:r>
        <w:continuationSeparator/>
      </w:r>
    </w:p>
  </w:footnote>
  <w:footnote w:id="1">
    <w:p w14:paraId="12EBC5F4" w14:textId="408198C8" w:rsidR="00D05209" w:rsidRDefault="00D05209" w:rsidP="00021786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</w:t>
      </w:r>
      <w:r w:rsidR="00021786" w:rsidRPr="00021786">
        <w:t>Peuvent être titulaires de compte</w:t>
      </w:r>
      <w:r w:rsidR="00021786">
        <w:t> :</w:t>
      </w:r>
      <w:r w:rsidR="00021786" w:rsidRPr="00021786">
        <w:t xml:space="preserve"> 1) les membres du corps académique ayant un mandat définitif (0.4 ETP minimum) directement rémunérés par l'Université; 2) les personnes bénéficiant d'un mandat FNRS définitif; 3) les directeurs (coordinateurs) des départements administratifs. En cas de doute ou pour vérifier tout autre cas de figure, adressez-vous à ccms@ulb.be</w:t>
      </w:r>
      <w:r w:rsidR="00021786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41A85"/>
    <w:multiLevelType w:val="hybridMultilevel"/>
    <w:tmpl w:val="9E64F6C6"/>
    <w:lvl w:ilvl="0" w:tplc="C15805F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323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6D1"/>
    <w:rsid w:val="00021786"/>
    <w:rsid w:val="000240BA"/>
    <w:rsid w:val="00037949"/>
    <w:rsid w:val="00071710"/>
    <w:rsid w:val="00076AAB"/>
    <w:rsid w:val="00077208"/>
    <w:rsid w:val="00084A5D"/>
    <w:rsid w:val="000A247C"/>
    <w:rsid w:val="000D11EC"/>
    <w:rsid w:val="00101246"/>
    <w:rsid w:val="001235DF"/>
    <w:rsid w:val="00140843"/>
    <w:rsid w:val="00152969"/>
    <w:rsid w:val="001630A5"/>
    <w:rsid w:val="001661CD"/>
    <w:rsid w:val="00186677"/>
    <w:rsid w:val="00194138"/>
    <w:rsid w:val="001C1E9E"/>
    <w:rsid w:val="001C5528"/>
    <w:rsid w:val="001E4D5F"/>
    <w:rsid w:val="001F6A00"/>
    <w:rsid w:val="00226297"/>
    <w:rsid w:val="00235C7F"/>
    <w:rsid w:val="00241261"/>
    <w:rsid w:val="00246938"/>
    <w:rsid w:val="00253705"/>
    <w:rsid w:val="00254D80"/>
    <w:rsid w:val="00262418"/>
    <w:rsid w:val="00290D64"/>
    <w:rsid w:val="002A3C47"/>
    <w:rsid w:val="002B4962"/>
    <w:rsid w:val="002B5941"/>
    <w:rsid w:val="002D3495"/>
    <w:rsid w:val="002F014B"/>
    <w:rsid w:val="002F22F5"/>
    <w:rsid w:val="002F73C2"/>
    <w:rsid w:val="002F7A94"/>
    <w:rsid w:val="00334E9A"/>
    <w:rsid w:val="00374705"/>
    <w:rsid w:val="003C0933"/>
    <w:rsid w:val="003D49B0"/>
    <w:rsid w:val="003D5FD2"/>
    <w:rsid w:val="0041434C"/>
    <w:rsid w:val="00424DDC"/>
    <w:rsid w:val="004A15DD"/>
    <w:rsid w:val="004A31AC"/>
    <w:rsid w:val="004D26D1"/>
    <w:rsid w:val="004D5D97"/>
    <w:rsid w:val="004E5797"/>
    <w:rsid w:val="004E7647"/>
    <w:rsid w:val="00511937"/>
    <w:rsid w:val="00512456"/>
    <w:rsid w:val="005128AD"/>
    <w:rsid w:val="00520B9F"/>
    <w:rsid w:val="005871DB"/>
    <w:rsid w:val="005A7C42"/>
    <w:rsid w:val="005C79FC"/>
    <w:rsid w:val="00635BE7"/>
    <w:rsid w:val="00644BFE"/>
    <w:rsid w:val="00645D0D"/>
    <w:rsid w:val="006B4D86"/>
    <w:rsid w:val="006C101B"/>
    <w:rsid w:val="00707BA9"/>
    <w:rsid w:val="00713CA2"/>
    <w:rsid w:val="00734365"/>
    <w:rsid w:val="00745715"/>
    <w:rsid w:val="007462CC"/>
    <w:rsid w:val="007543A1"/>
    <w:rsid w:val="007926FB"/>
    <w:rsid w:val="007B1A21"/>
    <w:rsid w:val="007C774A"/>
    <w:rsid w:val="007D06BE"/>
    <w:rsid w:val="007D3FE7"/>
    <w:rsid w:val="007D4487"/>
    <w:rsid w:val="00821420"/>
    <w:rsid w:val="00826366"/>
    <w:rsid w:val="00845DCF"/>
    <w:rsid w:val="00880A18"/>
    <w:rsid w:val="008A5D17"/>
    <w:rsid w:val="008E203E"/>
    <w:rsid w:val="008E2D71"/>
    <w:rsid w:val="00921A1F"/>
    <w:rsid w:val="009317AB"/>
    <w:rsid w:val="009364CD"/>
    <w:rsid w:val="0094298A"/>
    <w:rsid w:val="00960455"/>
    <w:rsid w:val="009642BE"/>
    <w:rsid w:val="0096515D"/>
    <w:rsid w:val="00970CED"/>
    <w:rsid w:val="009A1B9C"/>
    <w:rsid w:val="009A7D89"/>
    <w:rsid w:val="009B7077"/>
    <w:rsid w:val="009C3172"/>
    <w:rsid w:val="009D4646"/>
    <w:rsid w:val="009D58DF"/>
    <w:rsid w:val="009D5A35"/>
    <w:rsid w:val="009E2163"/>
    <w:rsid w:val="009E5103"/>
    <w:rsid w:val="00A05156"/>
    <w:rsid w:val="00A36A6D"/>
    <w:rsid w:val="00A66F61"/>
    <w:rsid w:val="00A86C1B"/>
    <w:rsid w:val="00AB1A76"/>
    <w:rsid w:val="00AE1A25"/>
    <w:rsid w:val="00B32523"/>
    <w:rsid w:val="00B55224"/>
    <w:rsid w:val="00B67086"/>
    <w:rsid w:val="00B86116"/>
    <w:rsid w:val="00B95815"/>
    <w:rsid w:val="00BB5E0E"/>
    <w:rsid w:val="00C05CEB"/>
    <w:rsid w:val="00C116CF"/>
    <w:rsid w:val="00C61888"/>
    <w:rsid w:val="00C70E5C"/>
    <w:rsid w:val="00C83D04"/>
    <w:rsid w:val="00CA1225"/>
    <w:rsid w:val="00CA7D94"/>
    <w:rsid w:val="00CB300B"/>
    <w:rsid w:val="00CC61F9"/>
    <w:rsid w:val="00CC7EE0"/>
    <w:rsid w:val="00CE43D8"/>
    <w:rsid w:val="00CF0DD3"/>
    <w:rsid w:val="00D05209"/>
    <w:rsid w:val="00D478E0"/>
    <w:rsid w:val="00D847D3"/>
    <w:rsid w:val="00D90BEF"/>
    <w:rsid w:val="00D944C3"/>
    <w:rsid w:val="00DA67F6"/>
    <w:rsid w:val="00DB5BEF"/>
    <w:rsid w:val="00DC0C7A"/>
    <w:rsid w:val="00DC4E34"/>
    <w:rsid w:val="00DE44C1"/>
    <w:rsid w:val="00E071A0"/>
    <w:rsid w:val="00E507BF"/>
    <w:rsid w:val="00E9140D"/>
    <w:rsid w:val="00EA086F"/>
    <w:rsid w:val="00EA548E"/>
    <w:rsid w:val="00EB0546"/>
    <w:rsid w:val="00ED2F64"/>
    <w:rsid w:val="00ED324B"/>
    <w:rsid w:val="00ED7C17"/>
    <w:rsid w:val="00EE7343"/>
    <w:rsid w:val="00EF2031"/>
    <w:rsid w:val="00EF768B"/>
    <w:rsid w:val="00F31486"/>
    <w:rsid w:val="00F650CD"/>
    <w:rsid w:val="00F86EFC"/>
    <w:rsid w:val="00F960A8"/>
    <w:rsid w:val="00FA661A"/>
    <w:rsid w:val="00FC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FA7C4"/>
  <w15:chartTrackingRefBased/>
  <w15:docId w15:val="{6607048C-511E-40DC-98B1-3967C1FE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26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D2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26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26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6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6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6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6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6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6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D26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D26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D26D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6D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6D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6D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6D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6D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6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6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6D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6D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6D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6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6D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6D1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A3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3C47"/>
  </w:style>
  <w:style w:type="paragraph" w:styleId="Pieddepage">
    <w:name w:val="footer"/>
    <w:basedOn w:val="Normal"/>
    <w:link w:val="PieddepageCar"/>
    <w:uiPriority w:val="99"/>
    <w:unhideWhenUsed/>
    <w:rsid w:val="002A3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3C47"/>
  </w:style>
  <w:style w:type="table" w:styleId="Grilledutableau">
    <w:name w:val="Table Grid"/>
    <w:basedOn w:val="TableauNormal"/>
    <w:uiPriority w:val="39"/>
    <w:rsid w:val="002B4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0520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0520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052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426DA-1060-4CCE-86EF-E08C702A3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1038</Words>
  <Characters>5715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ULB</Company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RASE Céline</dc:creator>
  <cp:keywords/>
  <dc:description/>
  <cp:lastModifiedBy>RASE Céline</cp:lastModifiedBy>
  <cp:revision>30</cp:revision>
  <dcterms:created xsi:type="dcterms:W3CDTF">2026-03-18T14:21:00Z</dcterms:created>
  <dcterms:modified xsi:type="dcterms:W3CDTF">2026-03-31T10:08:00Z</dcterms:modified>
</cp:coreProperties>
</file>